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4707BA9" w14:textId="77777777" w:rsidR="001E72CA" w:rsidRDefault="00000000">
      <w:pPr>
        <w:pStyle w:val="Title"/>
      </w:pPr>
      <w:r>
        <w:t>Sample Email for Implementing TMC Tools</w:t>
      </w:r>
    </w:p>
    <w:p w14:paraId="3A44C71B" w14:textId="77777777" w:rsidR="001E72CA" w:rsidRDefault="001E72CA">
      <w:pPr>
        <w:pStyle w:val="Subtitle"/>
      </w:pPr>
      <w:bookmarkStart w:id="0" w:name="_9qciuq37efmp" w:colFirst="0" w:colLast="0"/>
      <w:bookmarkEnd w:id="0"/>
    </w:p>
    <w:tbl>
      <w:tblPr>
        <w:tblStyle w:val="a"/>
        <w:tblW w:w="10800"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1E72CA" w14:paraId="7B437EC5" w14:textId="77777777">
        <w:trPr>
          <w:jc w:val="center"/>
        </w:trPr>
        <w:tc>
          <w:tcPr>
            <w:tcW w:w="10800" w:type="dxa"/>
            <w:shd w:val="clear" w:color="auto" w:fill="E4DEDB"/>
            <w:tcMar>
              <w:top w:w="100" w:type="dxa"/>
              <w:left w:w="100" w:type="dxa"/>
              <w:bottom w:w="100" w:type="dxa"/>
              <w:right w:w="100" w:type="dxa"/>
            </w:tcMar>
          </w:tcPr>
          <w:p w14:paraId="7B971FEF" w14:textId="77777777" w:rsidR="001E72CA" w:rsidRDefault="00000000">
            <w:pPr>
              <w:pStyle w:val="Heading3"/>
              <w:spacing w:before="0"/>
              <w:jc w:val="center"/>
            </w:pPr>
            <w:bookmarkStart w:id="1" w:name="_xrn6galvmv4c" w:colFirst="0" w:colLast="0"/>
            <w:bookmarkEnd w:id="1"/>
            <w:r>
              <w:t>About This Resource</w:t>
            </w:r>
          </w:p>
          <w:p w14:paraId="6FB11ED0" w14:textId="77777777" w:rsidR="001E72CA" w:rsidRDefault="00000000">
            <w:pPr>
              <w:pStyle w:val="Subtitle"/>
              <w:jc w:val="left"/>
              <w:rPr>
                <w:i w:val="0"/>
                <w:color w:val="000000"/>
              </w:rPr>
            </w:pPr>
            <w:bookmarkStart w:id="2" w:name="_pb941tczr8tk" w:colFirst="0" w:colLast="0"/>
            <w:bookmarkEnd w:id="2"/>
            <w:r>
              <w:rPr>
                <w:i w:val="0"/>
                <w:color w:val="000000"/>
              </w:rPr>
              <w:t>Below is a sample email you can send to your staff to start implementing TMC tools from training. Please note that</w:t>
            </w:r>
            <w:r>
              <w:rPr>
                <w:i w:val="0"/>
              </w:rPr>
              <w:t xml:space="preserve"> </w:t>
            </w:r>
            <w:r>
              <w:rPr>
                <w:b/>
                <w:i w:val="0"/>
                <w:color w:val="991C52"/>
              </w:rPr>
              <w:t>[bolded maroon items]</w:t>
            </w:r>
            <w:r>
              <w:rPr>
                <w:i w:val="0"/>
                <w:color w:val="000000"/>
              </w:rPr>
              <w:t xml:space="preserve"> should be edited by you!</w:t>
            </w:r>
          </w:p>
          <w:p w14:paraId="78F80FAA" w14:textId="77777777" w:rsidR="001E72CA" w:rsidRDefault="001E72CA"/>
          <w:p w14:paraId="5F7DE192" w14:textId="77777777" w:rsidR="001E72CA" w:rsidRDefault="00000000">
            <w:r>
              <w:t xml:space="preserve">This document uses a Google Docs tool called “building blocks” so it is easy to convert to email with Gmail. </w:t>
            </w:r>
            <w:hyperlink r:id="rId7">
              <w:r>
                <w:rPr>
                  <w:color w:val="1155CC"/>
                  <w:u w:val="single"/>
                </w:rPr>
                <w:t>Get more info on how to use “building blocks.”</w:t>
              </w:r>
            </w:hyperlink>
            <w:r>
              <w:t xml:space="preserve"> </w:t>
            </w:r>
          </w:p>
        </w:tc>
      </w:tr>
    </w:tbl>
    <w:p w14:paraId="67633883" w14:textId="77777777" w:rsidR="001E72CA" w:rsidRDefault="001E72CA"/>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7"/>
        <w:gridCol w:w="9513"/>
      </w:tblGrid>
      <w:tr w:rsidR="001E72CA" w14:paraId="4E121A56" w14:textId="77777777">
        <w:tc>
          <w:tcPr>
            <w:tcW w:w="1287"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14:paraId="647BD779" w14:textId="77777777" w:rsidR="001E72CA" w:rsidRDefault="00000000">
            <w:pPr>
              <w:widowControl w:val="0"/>
              <w:pBdr>
                <w:top w:val="nil"/>
                <w:left w:val="nil"/>
                <w:bottom w:val="nil"/>
                <w:right w:val="nil"/>
                <w:between w:val="nil"/>
              </w:pBdr>
              <w:jc w:val="right"/>
            </w:pPr>
            <w:r>
              <w:rPr>
                <w:b/>
              </w:rPr>
              <w:t>To</w:t>
            </w:r>
          </w:p>
        </w:tc>
        <w:tc>
          <w:tcPr>
            <w:tcW w:w="9512" w:type="dxa"/>
            <w:tcBorders>
              <w:top w:val="single" w:sz="8" w:space="0" w:color="BDC1C6"/>
              <w:left w:val="single" w:sz="8" w:space="0" w:color="BDC1C6"/>
              <w:bottom w:val="single" w:sz="8" w:space="0" w:color="BDC1C6"/>
              <w:right w:val="nil"/>
            </w:tcBorders>
            <w:shd w:val="clear" w:color="auto" w:fill="auto"/>
            <w:tcMar>
              <w:top w:w="144" w:type="dxa"/>
              <w:left w:w="144" w:type="dxa"/>
              <w:bottom w:w="144" w:type="dxa"/>
              <w:right w:w="144" w:type="dxa"/>
            </w:tcMar>
          </w:tcPr>
          <w:p w14:paraId="7E062DA5" w14:textId="77777777" w:rsidR="001E72CA" w:rsidRDefault="00000000">
            <w:pPr>
              <w:widowControl w:val="0"/>
              <w:pBdr>
                <w:top w:val="nil"/>
                <w:left w:val="nil"/>
                <w:bottom w:val="nil"/>
                <w:right w:val="nil"/>
                <w:between w:val="nil"/>
              </w:pBdr>
            </w:pPr>
            <w:r>
              <w:t xml:space="preserve">Person </w:t>
            </w:r>
            <w:proofErr w:type="spellStart"/>
            <w:r>
              <w:t>Person</w:t>
            </w:r>
            <w:proofErr w:type="spellEnd"/>
            <w:r>
              <w:t xml:space="preserve"> </w:t>
            </w:r>
            <w:proofErr w:type="spellStart"/>
            <w:r>
              <w:t>Person</w:t>
            </w:r>
            <w:proofErr w:type="spellEnd"/>
          </w:p>
        </w:tc>
      </w:tr>
      <w:tr w:rsidR="001E72CA" w14:paraId="29E000AE" w14:textId="77777777">
        <w:tc>
          <w:tcPr>
            <w:tcW w:w="1287"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14:paraId="278937C6" w14:textId="77777777" w:rsidR="001E72CA" w:rsidRDefault="00000000">
            <w:pPr>
              <w:widowControl w:val="0"/>
              <w:pBdr>
                <w:top w:val="nil"/>
                <w:left w:val="nil"/>
                <w:bottom w:val="nil"/>
                <w:right w:val="nil"/>
                <w:between w:val="nil"/>
              </w:pBdr>
              <w:jc w:val="right"/>
            </w:pPr>
            <w:r>
              <w:rPr>
                <w:b/>
              </w:rPr>
              <w:t>Cc</w:t>
            </w:r>
          </w:p>
        </w:tc>
        <w:tc>
          <w:tcPr>
            <w:tcW w:w="9512" w:type="dxa"/>
            <w:tcBorders>
              <w:top w:val="single" w:sz="8" w:space="0" w:color="BDC1C6"/>
              <w:left w:val="single" w:sz="8" w:space="0" w:color="BDC1C6"/>
              <w:bottom w:val="single" w:sz="8" w:space="0" w:color="BDC1C6"/>
              <w:right w:val="nil"/>
            </w:tcBorders>
            <w:shd w:val="clear" w:color="auto" w:fill="auto"/>
            <w:tcMar>
              <w:top w:w="144" w:type="dxa"/>
              <w:left w:w="144" w:type="dxa"/>
              <w:bottom w:w="144" w:type="dxa"/>
              <w:right w:w="144" w:type="dxa"/>
            </w:tcMar>
          </w:tcPr>
          <w:p w14:paraId="562D7B4C" w14:textId="77777777" w:rsidR="001E72CA" w:rsidRDefault="00000000">
            <w:pPr>
              <w:widowControl w:val="0"/>
              <w:pBdr>
                <w:top w:val="nil"/>
                <w:left w:val="nil"/>
                <w:bottom w:val="nil"/>
                <w:right w:val="nil"/>
                <w:between w:val="nil"/>
              </w:pBdr>
            </w:pPr>
            <w:r>
              <w:t>Person</w:t>
            </w:r>
          </w:p>
        </w:tc>
      </w:tr>
      <w:tr w:rsidR="001E72CA" w14:paraId="598C4898" w14:textId="77777777">
        <w:tc>
          <w:tcPr>
            <w:tcW w:w="1287"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14:paraId="1186E689" w14:textId="77777777" w:rsidR="001E72CA" w:rsidRDefault="00000000">
            <w:pPr>
              <w:widowControl w:val="0"/>
              <w:pBdr>
                <w:top w:val="nil"/>
                <w:left w:val="nil"/>
                <w:bottom w:val="nil"/>
                <w:right w:val="nil"/>
                <w:between w:val="nil"/>
              </w:pBdr>
              <w:jc w:val="right"/>
            </w:pPr>
            <w:r>
              <w:rPr>
                <w:b/>
              </w:rPr>
              <w:t>Bcc</w:t>
            </w:r>
          </w:p>
        </w:tc>
        <w:tc>
          <w:tcPr>
            <w:tcW w:w="9512" w:type="dxa"/>
            <w:tcBorders>
              <w:top w:val="single" w:sz="8" w:space="0" w:color="BDC1C6"/>
              <w:left w:val="single" w:sz="8" w:space="0" w:color="BDC1C6"/>
              <w:bottom w:val="single" w:sz="8" w:space="0" w:color="BDC1C6"/>
              <w:right w:val="nil"/>
            </w:tcBorders>
            <w:shd w:val="clear" w:color="auto" w:fill="auto"/>
            <w:tcMar>
              <w:top w:w="144" w:type="dxa"/>
              <w:left w:w="144" w:type="dxa"/>
              <w:bottom w:w="144" w:type="dxa"/>
              <w:right w:w="144" w:type="dxa"/>
            </w:tcMar>
          </w:tcPr>
          <w:p w14:paraId="7F46C8A4" w14:textId="77777777" w:rsidR="001E72CA" w:rsidRDefault="00000000">
            <w:pPr>
              <w:widowControl w:val="0"/>
              <w:pBdr>
                <w:top w:val="nil"/>
                <w:left w:val="nil"/>
                <w:bottom w:val="nil"/>
                <w:right w:val="nil"/>
                <w:between w:val="nil"/>
              </w:pBdr>
            </w:pPr>
            <w:r>
              <w:t>Person</w:t>
            </w:r>
          </w:p>
        </w:tc>
      </w:tr>
      <w:tr w:rsidR="001E72CA" w14:paraId="7E70392D" w14:textId="77777777">
        <w:tc>
          <w:tcPr>
            <w:tcW w:w="1287"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14:paraId="75C9C336" w14:textId="77777777" w:rsidR="001E72CA" w:rsidRDefault="00000000">
            <w:pPr>
              <w:widowControl w:val="0"/>
              <w:pBdr>
                <w:top w:val="nil"/>
                <w:left w:val="nil"/>
                <w:bottom w:val="nil"/>
                <w:right w:val="nil"/>
                <w:between w:val="nil"/>
              </w:pBdr>
              <w:jc w:val="right"/>
            </w:pPr>
            <w:r>
              <w:rPr>
                <w:b/>
              </w:rPr>
              <w:t>Subject</w:t>
            </w:r>
          </w:p>
        </w:tc>
        <w:tc>
          <w:tcPr>
            <w:tcW w:w="9512" w:type="dxa"/>
            <w:tcBorders>
              <w:top w:val="single" w:sz="8" w:space="0" w:color="BDC1C6"/>
              <w:left w:val="single" w:sz="8" w:space="0" w:color="BDC1C6"/>
              <w:bottom w:val="single" w:sz="8" w:space="0" w:color="BDC1C6"/>
              <w:right w:val="nil"/>
            </w:tcBorders>
            <w:shd w:val="clear" w:color="auto" w:fill="auto"/>
            <w:tcMar>
              <w:top w:w="144" w:type="dxa"/>
              <w:left w:w="144" w:type="dxa"/>
              <w:bottom w:w="144" w:type="dxa"/>
              <w:right w:w="144" w:type="dxa"/>
            </w:tcMar>
          </w:tcPr>
          <w:p w14:paraId="5852E035" w14:textId="77777777" w:rsidR="001E72CA" w:rsidRDefault="00000000">
            <w:r>
              <w:rPr>
                <w:b/>
              </w:rPr>
              <w:t>Rolling out a few changes!</w:t>
            </w:r>
          </w:p>
        </w:tc>
      </w:tr>
      <w:tr w:rsidR="001E72CA" w14:paraId="6A40EDE0" w14:textId="77777777">
        <w:trPr>
          <w:trHeight w:val="2000"/>
        </w:trPr>
        <w:tc>
          <w:tcPr>
            <w:tcW w:w="10799" w:type="dxa"/>
            <w:gridSpan w:val="2"/>
            <w:tcBorders>
              <w:top w:val="single" w:sz="8" w:space="0" w:color="BDC1C6"/>
              <w:left w:val="nil"/>
              <w:bottom w:val="single" w:sz="8" w:space="0" w:color="BDC1C6"/>
              <w:right w:val="single" w:sz="8" w:space="0" w:color="BDC1C6"/>
            </w:tcBorders>
            <w:shd w:val="clear" w:color="auto" w:fill="auto"/>
            <w:tcMar>
              <w:top w:w="240" w:type="dxa"/>
              <w:left w:w="144" w:type="dxa"/>
              <w:bottom w:w="144" w:type="dxa"/>
              <w:right w:w="144" w:type="dxa"/>
            </w:tcMar>
          </w:tcPr>
          <w:p w14:paraId="324E7114" w14:textId="77777777" w:rsidR="001E72CA" w:rsidRDefault="00000000">
            <w:pPr>
              <w:spacing w:line="276" w:lineRule="auto"/>
            </w:pPr>
            <w:r>
              <w:t>Hey team,</w:t>
            </w:r>
          </w:p>
          <w:p w14:paraId="0654DE2B" w14:textId="77777777" w:rsidR="001E72CA" w:rsidRDefault="00000000">
            <w:r>
              <w:t xml:space="preserve"> </w:t>
            </w:r>
          </w:p>
          <w:p w14:paraId="00DBB931" w14:textId="77777777" w:rsidR="001E72CA" w:rsidRDefault="00000000">
            <w:r>
              <w:t xml:space="preserve">I recently attended a </w:t>
            </w:r>
            <w:r>
              <w:rPr>
                <w:i/>
              </w:rPr>
              <w:t>Managing to Change the World</w:t>
            </w:r>
            <w:r>
              <w:t xml:space="preserve"> training by </w:t>
            </w:r>
            <w:hyperlink r:id="rId8">
              <w:r>
                <w:rPr>
                  <w:color w:val="1155CC"/>
                  <w:u w:val="single"/>
                </w:rPr>
                <w:t>The Management Center</w:t>
              </w:r>
            </w:hyperlink>
            <w:r>
              <w:t xml:space="preserve">, and I left with some great new tools and ideas about how to manage and work more effectively! To implement what I learned, I’ll need your help. This email outlines what that will look like. </w:t>
            </w:r>
          </w:p>
          <w:p w14:paraId="085C4EAB" w14:textId="77777777" w:rsidR="001E72CA" w:rsidRDefault="001E72CA"/>
          <w:p w14:paraId="58429CA2" w14:textId="77777777" w:rsidR="001E72CA" w:rsidRDefault="00000000">
            <w:pPr>
              <w:spacing w:line="276" w:lineRule="auto"/>
              <w:rPr>
                <w:b/>
                <w:color w:val="991C52"/>
              </w:rPr>
            </w:pPr>
            <w:proofErr w:type="gramStart"/>
            <w:r>
              <w:rPr>
                <w:b/>
              </w:rPr>
              <w:t>TL;DR</w:t>
            </w:r>
            <w:proofErr w:type="gramEnd"/>
            <w:r>
              <w:rPr>
                <w:b/>
              </w:rPr>
              <w:t xml:space="preserve">: Next Steps </w:t>
            </w:r>
            <w:r>
              <w:t>(but please read the rest of the email for more information on the “why” behind these!):</w:t>
            </w:r>
          </w:p>
          <w:p w14:paraId="0E7FE622" w14:textId="77777777" w:rsidR="001E72CA" w:rsidRDefault="00000000">
            <w:pPr>
              <w:numPr>
                <w:ilvl w:val="0"/>
                <w:numId w:val="1"/>
              </w:numPr>
              <w:spacing w:line="276" w:lineRule="auto"/>
            </w:pPr>
            <w:r>
              <w:rPr>
                <w:b/>
              </w:rPr>
              <w:t xml:space="preserve">Check in on our check-ins! </w:t>
            </w:r>
            <w:r>
              <w:t xml:space="preserve">Find us some time (in our next check-in?!) to reflect on how effective our check-ins are, and </w:t>
            </w:r>
            <w:hyperlink r:id="rId9">
              <w:r>
                <w:rPr>
                  <w:color w:val="1155CC"/>
                  <w:u w:val="single"/>
                </w:rPr>
                <w:t>whether there’s anything we can do differently</w:t>
              </w:r>
            </w:hyperlink>
            <w:r>
              <w:t>.</w:t>
            </w:r>
          </w:p>
          <w:p w14:paraId="5BAC581A" w14:textId="77777777" w:rsidR="001E72CA" w:rsidRDefault="00000000">
            <w:pPr>
              <w:numPr>
                <w:ilvl w:val="0"/>
                <w:numId w:val="1"/>
              </w:numPr>
              <w:spacing w:line="276" w:lineRule="auto"/>
            </w:pPr>
            <w:r>
              <w:rPr>
                <w:b/>
                <w:color w:val="991C52"/>
              </w:rPr>
              <w:t>[If you aren’t currently doing check-ins with your staff]</w:t>
            </w:r>
            <w:r>
              <w:rPr>
                <w:b/>
                <w:color w:val="980000"/>
              </w:rPr>
              <w:t xml:space="preserve"> </w:t>
            </w:r>
            <w:r>
              <w:rPr>
                <w:b/>
              </w:rPr>
              <w:t xml:space="preserve">Schedule a meeting with me by </w:t>
            </w:r>
            <w:r>
              <w:rPr>
                <w:b/>
                <w:color w:val="991C52"/>
              </w:rPr>
              <w:t>[date]</w:t>
            </w:r>
            <w:r>
              <w:t xml:space="preserve"> and send me </w:t>
            </w:r>
            <w:hyperlink r:id="rId10">
              <w:r>
                <w:rPr>
                  <w:color w:val="1155CC"/>
                  <w:u w:val="single"/>
                </w:rPr>
                <w:t>an agenda for check-in</w:t>
              </w:r>
            </w:hyperlink>
            <w:r>
              <w:t xml:space="preserve"> the day before we meet.</w:t>
            </w:r>
          </w:p>
          <w:p w14:paraId="7DBCCEA9" w14:textId="77777777" w:rsidR="001E72CA" w:rsidRDefault="00000000">
            <w:pPr>
              <w:numPr>
                <w:ilvl w:val="0"/>
                <w:numId w:val="1"/>
              </w:numPr>
              <w:spacing w:line="276" w:lineRule="auto"/>
            </w:pPr>
            <w:r>
              <w:rPr>
                <w:b/>
              </w:rPr>
              <w:t xml:space="preserve">Use </w:t>
            </w:r>
            <w:hyperlink r:id="rId11">
              <w:r>
                <w:rPr>
                  <w:b/>
                  <w:color w:val="1155CC"/>
                  <w:u w:val="single"/>
                </w:rPr>
                <w:t>MOCHA to assign roles</w:t>
              </w:r>
            </w:hyperlink>
            <w:r>
              <w:rPr>
                <w:b/>
              </w:rPr>
              <w:t xml:space="preserve"> to a project you own</w:t>
            </w:r>
            <w:r>
              <w:t xml:space="preserve"> (we’ll review in a check-in).</w:t>
            </w:r>
          </w:p>
          <w:p w14:paraId="4F5114D7" w14:textId="77777777" w:rsidR="001E72CA" w:rsidRDefault="00000000">
            <w:pPr>
              <w:numPr>
                <w:ilvl w:val="0"/>
                <w:numId w:val="1"/>
              </w:numPr>
              <w:spacing w:line="276" w:lineRule="auto"/>
            </w:pPr>
            <w:r>
              <w:rPr>
                <w:b/>
              </w:rPr>
              <w:t xml:space="preserve">Schedule a </w:t>
            </w:r>
            <w:hyperlink r:id="rId12">
              <w:r>
                <w:rPr>
                  <w:b/>
                  <w:color w:val="1155CC"/>
                  <w:u w:val="single"/>
                </w:rPr>
                <w:t>debrief</w:t>
              </w:r>
            </w:hyperlink>
            <w:r>
              <w:t xml:space="preserve"> for a current project.</w:t>
            </w:r>
          </w:p>
          <w:p w14:paraId="74996813" w14:textId="77777777" w:rsidR="001E72CA" w:rsidRDefault="001E72CA"/>
          <w:p w14:paraId="3C3A974A" w14:textId="77777777" w:rsidR="001E72CA" w:rsidRDefault="00000000">
            <w:r>
              <w:t xml:space="preserve">For accountability, here are some management practices I’d like to incorporate moving forward: </w:t>
            </w:r>
          </w:p>
          <w:p w14:paraId="2ECACB6C" w14:textId="77777777" w:rsidR="001E72CA" w:rsidRDefault="00000000">
            <w:pPr>
              <w:numPr>
                <w:ilvl w:val="0"/>
                <w:numId w:val="4"/>
              </w:numPr>
            </w:pPr>
            <w:r>
              <w:t xml:space="preserve">Pausing and examining my </w:t>
            </w:r>
            <w:hyperlink r:id="rId13">
              <w:r>
                <w:rPr>
                  <w:color w:val="1155CC"/>
                  <w:u w:val="single"/>
                </w:rPr>
                <w:t xml:space="preserve">choice points </w:t>
              </w:r>
            </w:hyperlink>
          </w:p>
          <w:p w14:paraId="34EACA66" w14:textId="77777777" w:rsidR="001E72CA" w:rsidRDefault="00000000">
            <w:pPr>
              <w:numPr>
                <w:ilvl w:val="0"/>
                <w:numId w:val="4"/>
              </w:numPr>
            </w:pPr>
            <w:r>
              <w:t xml:space="preserve">Considering </w:t>
            </w:r>
            <w:hyperlink r:id="rId14">
              <w:r>
                <w:rPr>
                  <w:color w:val="1155CC"/>
                  <w:u w:val="single"/>
                </w:rPr>
                <w:t>Preferences, Traditions, and Requirements</w:t>
              </w:r>
            </w:hyperlink>
            <w:r>
              <w:t xml:space="preserve"> in my delegation and decision-making</w:t>
            </w:r>
          </w:p>
          <w:p w14:paraId="2E636E91" w14:textId="77777777" w:rsidR="001E72CA" w:rsidRDefault="00000000">
            <w:pPr>
              <w:numPr>
                <w:ilvl w:val="0"/>
                <w:numId w:val="4"/>
              </w:numPr>
              <w:rPr>
                <w:b/>
                <w:color w:val="991C52"/>
              </w:rPr>
            </w:pPr>
            <w:r>
              <w:rPr>
                <w:b/>
                <w:color w:val="991C52"/>
              </w:rPr>
              <w:t>[Add your own!]</w:t>
            </w:r>
          </w:p>
          <w:p w14:paraId="37957D67" w14:textId="77777777" w:rsidR="001E72CA" w:rsidRDefault="001E72CA"/>
          <w:p w14:paraId="7CF8B241" w14:textId="77777777" w:rsidR="001E72CA" w:rsidRDefault="00000000">
            <w:r>
              <w:rPr>
                <w:b/>
              </w:rPr>
              <w:t xml:space="preserve">If there are </w:t>
            </w:r>
            <w:proofErr w:type="gramStart"/>
            <w:r>
              <w:rPr>
                <w:b/>
              </w:rPr>
              <w:t>ways</w:t>
            </w:r>
            <w:proofErr w:type="gramEnd"/>
            <w:r>
              <w:rPr>
                <w:b/>
              </w:rPr>
              <w:t xml:space="preserve"> I could better support you as a manager, let me know by giving me feedback</w:t>
            </w:r>
            <w:r>
              <w:t xml:space="preserve"> in a check-in!</w:t>
            </w:r>
          </w:p>
          <w:p w14:paraId="6BDB5FA5" w14:textId="77777777" w:rsidR="001E72CA" w:rsidRDefault="001E72CA"/>
          <w:p w14:paraId="59F13CB1" w14:textId="77777777" w:rsidR="001E72CA" w:rsidRDefault="00000000">
            <w:r>
              <w:t>I hope that these tools and practices will help us work together more effectively. Thank you in advance for spending time on these new ideas with me, and feel free to ask me any questions!</w:t>
            </w:r>
          </w:p>
          <w:p w14:paraId="16B246F8" w14:textId="77777777" w:rsidR="001E72CA" w:rsidRDefault="00000000">
            <w:r>
              <w:t xml:space="preserve"> </w:t>
            </w:r>
          </w:p>
          <w:p w14:paraId="50594473" w14:textId="77777777" w:rsidR="001E72CA" w:rsidRDefault="00000000">
            <w:r>
              <w:rPr>
                <w:b/>
                <w:color w:val="991C52"/>
              </w:rPr>
              <w:t>[signed]</w:t>
            </w:r>
          </w:p>
          <w:p w14:paraId="288860E5" w14:textId="77777777" w:rsidR="001E72CA" w:rsidRDefault="00000000">
            <w:pPr>
              <w:pStyle w:val="Heading3"/>
              <w:spacing w:line="276" w:lineRule="auto"/>
            </w:pPr>
            <w:bookmarkStart w:id="3" w:name="_twkal0b8tm9" w:colFirst="0" w:colLast="0"/>
            <w:bookmarkEnd w:id="3"/>
            <w:r>
              <w:lastRenderedPageBreak/>
              <w:t>Check-ins</w:t>
            </w:r>
          </w:p>
          <w:p w14:paraId="12FA0231" w14:textId="77777777" w:rsidR="001E72CA" w:rsidRDefault="00000000">
            <w:pPr>
              <w:spacing w:line="276" w:lineRule="auto"/>
            </w:pPr>
            <w:r>
              <w:t>Here are some questions we can reflect on together to maximize our check-ins:</w:t>
            </w:r>
          </w:p>
          <w:p w14:paraId="1C32D2D7" w14:textId="77777777" w:rsidR="001E72CA" w:rsidRDefault="00000000">
            <w:pPr>
              <w:numPr>
                <w:ilvl w:val="0"/>
                <w:numId w:val="2"/>
              </w:numPr>
              <w:spacing w:line="276" w:lineRule="auto"/>
            </w:pPr>
            <w:r>
              <w:rPr>
                <w:b/>
              </w:rPr>
              <w:t xml:space="preserve">Using the </w:t>
            </w:r>
            <w:hyperlink r:id="rId15">
              <w:r>
                <w:rPr>
                  <w:b/>
                  <w:color w:val="1155CC"/>
                  <w:u w:val="single"/>
                </w:rPr>
                <w:t>check-in template</w:t>
              </w:r>
            </w:hyperlink>
            <w:r>
              <w:rPr>
                <w:b/>
              </w:rPr>
              <w:t xml:space="preserve">. </w:t>
            </w:r>
            <w:r>
              <w:t>Are there any sections we want to start using?</w:t>
            </w:r>
          </w:p>
          <w:p w14:paraId="64CF4F0E" w14:textId="77777777" w:rsidR="001E72CA" w:rsidRDefault="00000000">
            <w:pPr>
              <w:numPr>
                <w:ilvl w:val="0"/>
                <w:numId w:val="2"/>
              </w:numPr>
              <w:spacing w:line="276" w:lineRule="auto"/>
            </w:pPr>
            <w:r>
              <w:rPr>
                <w:b/>
              </w:rPr>
              <w:t>Prioritizing our time.</w:t>
            </w:r>
            <w:r>
              <w:t xml:space="preserve"> Are there things we spend a lot of time on in check-ins that we could cover over email (or allocate less time to)? Alternatively, are there projects that we should spend more time discussing in check-ins? </w:t>
            </w:r>
          </w:p>
          <w:p w14:paraId="0018BAD6" w14:textId="77777777" w:rsidR="001E72CA" w:rsidRDefault="00000000">
            <w:pPr>
              <w:numPr>
                <w:ilvl w:val="0"/>
                <w:numId w:val="2"/>
              </w:numPr>
              <w:spacing w:line="276" w:lineRule="auto"/>
            </w:pPr>
            <w:r>
              <w:rPr>
                <w:b/>
              </w:rPr>
              <w:t>Getting clear on next steps.</w:t>
            </w:r>
            <w:r>
              <w:t xml:space="preserve"> Do you ever leave without clear answers, next steps, direction, or decisions from me?</w:t>
            </w:r>
          </w:p>
          <w:p w14:paraId="4FC442B0" w14:textId="77777777" w:rsidR="001E72CA" w:rsidRDefault="001E72CA">
            <w:pPr>
              <w:rPr>
                <w:b/>
                <w:color w:val="991C52"/>
              </w:rPr>
            </w:pPr>
          </w:p>
          <w:p w14:paraId="373F3474" w14:textId="77777777" w:rsidR="001E72CA" w:rsidRDefault="00000000">
            <w:pPr>
              <w:spacing w:line="276" w:lineRule="auto"/>
            </w:pPr>
            <w:r>
              <w:rPr>
                <w:b/>
                <w:color w:val="991C52"/>
              </w:rPr>
              <w:t>[If you aren’t currently doing check-ins with your staff, use this instead]</w:t>
            </w:r>
          </w:p>
          <w:p w14:paraId="0ECC1771" w14:textId="77777777" w:rsidR="001E72CA" w:rsidRDefault="00000000">
            <w:pPr>
              <w:spacing w:line="276" w:lineRule="auto"/>
            </w:pPr>
            <w:r>
              <w:t xml:space="preserve">I’d like to start checking in with you all regularly to see how you’re doing, stay in the loop on your work, and make sure I’m supporting you effectively. </w:t>
            </w:r>
            <w:r>
              <w:rPr>
                <w:b/>
              </w:rPr>
              <w:t>Please find time for us to meet on a weekly basis</w:t>
            </w:r>
            <w:r>
              <w:t xml:space="preserve"> for these check-ins, beginning no later than </w:t>
            </w:r>
            <w:r>
              <w:rPr>
                <w:b/>
                <w:color w:val="991C52"/>
              </w:rPr>
              <w:t>[date]</w:t>
            </w:r>
            <w:r>
              <w:t xml:space="preserve">. Additionally, please prepare an agenda using </w:t>
            </w:r>
            <w:hyperlink r:id="rId16">
              <w:r>
                <w:rPr>
                  <w:color w:val="1155CC"/>
                  <w:u w:val="single"/>
                </w:rPr>
                <w:t>this template</w:t>
              </w:r>
            </w:hyperlink>
            <w:r>
              <w:t xml:space="preserve"> and send it to me at least one day before our check-in so I can review it. </w:t>
            </w:r>
          </w:p>
          <w:p w14:paraId="46AC0099" w14:textId="77777777" w:rsidR="001E72CA" w:rsidRDefault="00000000">
            <w:pPr>
              <w:pStyle w:val="Heading3"/>
              <w:spacing w:line="276" w:lineRule="auto"/>
            </w:pPr>
            <w:bookmarkStart w:id="4" w:name="_n5vws01nu1qn" w:colFirst="0" w:colLast="0"/>
            <w:bookmarkEnd w:id="4"/>
            <w:r>
              <w:t>MOCHA</w:t>
            </w:r>
          </w:p>
          <w:p w14:paraId="4F9FD069" w14:textId="77777777" w:rsidR="001E72CA" w:rsidRDefault="00000000">
            <w:r>
              <w:t xml:space="preserve">I’d like to start using </w:t>
            </w:r>
            <w:hyperlink r:id="rId17">
              <w:r>
                <w:rPr>
                  <w:color w:val="1155CC"/>
                  <w:u w:val="single"/>
                </w:rPr>
                <w:t>MOCHA—a project management tool</w:t>
              </w:r>
            </w:hyperlink>
            <w:r>
              <w:t xml:space="preserve"> to help us get clear on everyone’s role within our projects. Here’s a quick overview:</w:t>
            </w:r>
          </w:p>
          <w:p w14:paraId="410B3C63" w14:textId="77777777" w:rsidR="001E72CA" w:rsidRDefault="00000000">
            <w:r>
              <w:t xml:space="preserve"> </w:t>
            </w:r>
          </w:p>
          <w:p w14:paraId="67187F8C" w14:textId="77777777" w:rsidR="001E72CA" w:rsidRDefault="00000000">
            <w:pPr>
              <w:numPr>
                <w:ilvl w:val="0"/>
                <w:numId w:val="3"/>
              </w:numPr>
              <w:spacing w:line="276" w:lineRule="auto"/>
            </w:pPr>
            <w:r>
              <w:rPr>
                <w:b/>
              </w:rPr>
              <w:t>M = Manager</w:t>
            </w:r>
            <w:r>
              <w:t xml:space="preserve"> (delegates responsibility, serves as a resource, and ensures accountability. This will often be me but not always!)</w:t>
            </w:r>
          </w:p>
          <w:p w14:paraId="31E2190B" w14:textId="77777777" w:rsidR="001E72CA" w:rsidRDefault="00000000">
            <w:pPr>
              <w:numPr>
                <w:ilvl w:val="0"/>
                <w:numId w:val="3"/>
              </w:numPr>
              <w:spacing w:line="276" w:lineRule="auto"/>
            </w:pPr>
            <w:r>
              <w:rPr>
                <w:b/>
              </w:rPr>
              <w:t>O = Owner</w:t>
            </w:r>
            <w:r>
              <w:t xml:space="preserve"> (has overall responsibility for the success of the project; ensures that all the work gets done and involves others in a meaningful way</w:t>
            </w:r>
          </w:p>
          <w:p w14:paraId="49E78626" w14:textId="77777777" w:rsidR="001E72CA" w:rsidRDefault="00000000">
            <w:pPr>
              <w:numPr>
                <w:ilvl w:val="0"/>
                <w:numId w:val="3"/>
              </w:numPr>
              <w:spacing w:line="276" w:lineRule="auto"/>
            </w:pPr>
            <w:r>
              <w:rPr>
                <w:b/>
              </w:rPr>
              <w:t>C = Consulted</w:t>
            </w:r>
            <w:r>
              <w:t xml:space="preserve"> (provides, insight, and perspective, or needs to be kept in the loop)</w:t>
            </w:r>
          </w:p>
          <w:p w14:paraId="521240C3" w14:textId="77777777" w:rsidR="001E72CA" w:rsidRDefault="00000000">
            <w:pPr>
              <w:numPr>
                <w:ilvl w:val="0"/>
                <w:numId w:val="3"/>
              </w:numPr>
              <w:spacing w:line="276" w:lineRule="auto"/>
            </w:pPr>
            <w:r>
              <w:rPr>
                <w:b/>
              </w:rPr>
              <w:t>H = Helper</w:t>
            </w:r>
            <w:r>
              <w:t xml:space="preserve"> (implements part of the work and plays a vital role in project success)</w:t>
            </w:r>
          </w:p>
          <w:p w14:paraId="214B5454" w14:textId="77777777" w:rsidR="001E72CA" w:rsidRDefault="00000000">
            <w:pPr>
              <w:numPr>
                <w:ilvl w:val="0"/>
                <w:numId w:val="3"/>
              </w:numPr>
              <w:spacing w:line="276" w:lineRule="auto"/>
            </w:pPr>
            <w:r>
              <w:rPr>
                <w:b/>
              </w:rPr>
              <w:t>A = Approver</w:t>
            </w:r>
            <w:r>
              <w:t xml:space="preserve"> (signs off on decisions before they’re final)</w:t>
            </w:r>
          </w:p>
          <w:p w14:paraId="61EEEC09" w14:textId="77777777" w:rsidR="001E72CA" w:rsidRDefault="00000000">
            <w:pPr>
              <w:spacing w:line="276" w:lineRule="auto"/>
              <w:rPr>
                <w:rFonts w:ascii="Arial" w:eastAsia="Arial" w:hAnsi="Arial" w:cs="Arial"/>
              </w:rPr>
            </w:pPr>
            <w:r>
              <w:rPr>
                <w:rFonts w:ascii="Arial" w:eastAsia="Arial" w:hAnsi="Arial" w:cs="Arial"/>
              </w:rPr>
              <w:t xml:space="preserve"> </w:t>
            </w:r>
          </w:p>
          <w:p w14:paraId="25E20716" w14:textId="77777777" w:rsidR="001E72CA" w:rsidRDefault="00000000">
            <w:pPr>
              <w:rPr>
                <w:rFonts w:ascii="Arial" w:eastAsia="Arial" w:hAnsi="Arial" w:cs="Arial"/>
              </w:rPr>
            </w:pPr>
            <w:r>
              <w:t xml:space="preserve">To help us start adopting this framework, </w:t>
            </w:r>
            <w:r>
              <w:rPr>
                <w:b/>
              </w:rPr>
              <w:t>please write a (very short) MOCHA for a project that you are responsible for.</w:t>
            </w:r>
            <w:r>
              <w:t xml:space="preserve"> We’ll discuss it in a check-in. If you have questions, </w:t>
            </w:r>
            <w:hyperlink r:id="rId18">
              <w:r>
                <w:rPr>
                  <w:color w:val="1155CC"/>
                  <w:u w:val="single"/>
                </w:rPr>
                <w:t>check out this FAQ</w:t>
              </w:r>
            </w:hyperlink>
            <w:r>
              <w:t>.</w:t>
            </w:r>
          </w:p>
          <w:p w14:paraId="6B36AD75" w14:textId="77777777" w:rsidR="001E72CA" w:rsidRDefault="00000000">
            <w:pPr>
              <w:pStyle w:val="Heading3"/>
              <w:spacing w:line="276" w:lineRule="auto"/>
            </w:pPr>
            <w:bookmarkStart w:id="5" w:name="_k5g8h0xm16h8" w:colFirst="0" w:colLast="0"/>
            <w:bookmarkEnd w:id="5"/>
            <w:r>
              <w:t>Debriefs</w:t>
            </w:r>
          </w:p>
          <w:p w14:paraId="2BA952DF" w14:textId="77777777" w:rsidR="001E72CA" w:rsidRDefault="00000000">
            <w:r>
              <w:t xml:space="preserve">I want to get better at learning from our work so that we can keep doing better work!  </w:t>
            </w:r>
            <w:r>
              <w:rPr>
                <w:b/>
              </w:rPr>
              <w:t xml:space="preserve">Let’s </w:t>
            </w:r>
            <w:hyperlink r:id="rId19">
              <w:r>
                <w:rPr>
                  <w:b/>
                  <w:color w:val="1155CC"/>
                  <w:u w:val="single"/>
                </w:rPr>
                <w:t>debrief</w:t>
              </w:r>
            </w:hyperlink>
            <w:r>
              <w:rPr>
                <w:b/>
              </w:rPr>
              <w:t xml:space="preserve"> a recently completed project! </w:t>
            </w:r>
            <w:r>
              <w:t xml:space="preserve">Please find 15 minutes for us to meet or add it to our next check-in agenda. </w:t>
            </w:r>
          </w:p>
          <w:p w14:paraId="19DD081C" w14:textId="77777777" w:rsidR="001E72CA" w:rsidRDefault="001E72CA"/>
          <w:p w14:paraId="4F8CDE81" w14:textId="77777777" w:rsidR="001E72CA" w:rsidRDefault="001E72CA"/>
        </w:tc>
      </w:tr>
    </w:tbl>
    <w:p w14:paraId="2B3C1684" w14:textId="4C60C7C6" w:rsidR="001E72CA" w:rsidRPr="00AB498E" w:rsidRDefault="001E72CA">
      <w:pPr>
        <w:rPr>
          <w:b/>
        </w:rPr>
      </w:pPr>
    </w:p>
    <w:sectPr w:rsidR="001E72CA" w:rsidRPr="00AB498E" w:rsidSect="00E670C8">
      <w:headerReference w:type="even" r:id="rId20"/>
      <w:headerReference w:type="default" r:id="rId21"/>
      <w:footerReference w:type="default" r:id="rId22"/>
      <w:headerReference w:type="first" r:id="rId23"/>
      <w:footerReference w:type="first" r:id="rId24"/>
      <w:type w:val="continuous"/>
      <w:pgSz w:w="12240" w:h="15840"/>
      <w:pgMar w:top="720" w:right="720" w:bottom="720" w:left="720" w:header="144"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B4980" w14:textId="77777777" w:rsidR="007C377E" w:rsidRDefault="007C377E">
      <w:r>
        <w:separator/>
      </w:r>
    </w:p>
  </w:endnote>
  <w:endnote w:type="continuationSeparator" w:id="0">
    <w:p w14:paraId="3E4E4C17" w14:textId="77777777" w:rsidR="007C377E" w:rsidRDefault="007C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16252AF-FDDC-D44C-8B3D-030F03BA4191}"/>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6585EF49-9929-8D4B-BB64-B24874CFA792}"/>
    <w:embedBold r:id="rId3" w:fontKey="{E4DB4826-67C2-924B-99A3-74D8B1381710}"/>
  </w:font>
  <w:font w:name="Arial">
    <w:panose1 w:val="020B0604020202020204"/>
    <w:charset w:val="00"/>
    <w:family w:val="swiss"/>
    <w:pitch w:val="variable"/>
    <w:sig w:usb0="E0002AFF" w:usb1="C0007843" w:usb2="00000009" w:usb3="00000000" w:csb0="000001FF" w:csb1="00000000"/>
    <w:embedRegular r:id="rId4" w:fontKey="{4290B2AE-145B-774F-9C28-6A7F1C004344}"/>
  </w:font>
  <w:font w:name="Cambria">
    <w:panose1 w:val="02040503050406030204"/>
    <w:charset w:val="00"/>
    <w:family w:val="roman"/>
    <w:pitch w:val="variable"/>
    <w:sig w:usb0="E00002FF" w:usb1="400004FF" w:usb2="00000000" w:usb3="00000000" w:csb0="0000019F" w:csb1="00000000"/>
    <w:embedRegular r:id="rId5" w:fontKey="{89D5D8DD-ED29-FD48-9BE2-439CDAC1B884}"/>
  </w:font>
  <w:font w:name="Calibri">
    <w:panose1 w:val="020F0502020204030204"/>
    <w:charset w:val="00"/>
    <w:family w:val="swiss"/>
    <w:pitch w:val="variable"/>
    <w:sig w:usb0="E0002AFF" w:usb1="C000247B" w:usb2="00000009" w:usb3="00000000" w:csb0="000001FF" w:csb1="00000000"/>
    <w:embedRegular r:id="rId6" w:fontKey="{BAE20E44-FCD0-2049-B47A-C3019826B4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8639" w14:textId="5DBA25F5" w:rsidR="00E670C8" w:rsidRPr="00E670C8" w:rsidRDefault="00000000" w:rsidP="00E670C8">
    <w:pPr>
      <w:tabs>
        <w:tab w:val="center" w:pos="4320"/>
        <w:tab w:val="right" w:pos="10800"/>
      </w:tabs>
      <w:rPr>
        <w:color w:val="FFFFFF" w:themeColor="background1"/>
        <w:sz w:val="20"/>
        <w:szCs w:val="20"/>
        <w:lang w:val="en-US"/>
      </w:rPr>
    </w:pPr>
    <w:r>
      <w:rPr>
        <w:color w:val="9E9790"/>
        <w:sz w:val="20"/>
        <w:szCs w:val="20"/>
      </w:rPr>
      <w:t>© 2024 The Management Center</w:t>
    </w:r>
    <w:r w:rsidR="00E670C8">
      <w:rPr>
        <w:color w:val="9E9790"/>
        <w:sz w:val="20"/>
        <w:szCs w:val="20"/>
      </w:rPr>
      <w:tab/>
    </w:r>
    <w:r w:rsidR="00E670C8">
      <w:rPr>
        <w:color w:val="9E9790"/>
        <w:sz w:val="20"/>
        <w:szCs w:val="20"/>
      </w:rPr>
      <w:tab/>
    </w:r>
    <w:r w:rsidR="00E670C8" w:rsidRPr="00E670C8">
      <w:rPr>
        <w:color w:val="FFFFFF" w:themeColor="background1"/>
        <w:sz w:val="20"/>
        <w:szCs w:val="20"/>
        <w:lang w:val="en-US"/>
      </w:rPr>
      <w:t>Date Created: 8/8/2024</w:t>
    </w:r>
  </w:p>
  <w:p w14:paraId="4F79DBB6" w14:textId="4EF9E4C4" w:rsidR="001E72CA" w:rsidRPr="00E670C8" w:rsidRDefault="00E670C8" w:rsidP="00E670C8">
    <w:pPr>
      <w:tabs>
        <w:tab w:val="center" w:pos="4320"/>
        <w:tab w:val="right" w:pos="10800"/>
      </w:tabs>
      <w:rPr>
        <w:color w:val="FFFFFF" w:themeColor="background1"/>
      </w:rPr>
    </w:pPr>
    <w:r w:rsidRPr="00E670C8">
      <w:rPr>
        <w:color w:val="FFFFFF" w:themeColor="background1"/>
        <w:sz w:val="20"/>
        <w:szCs w:val="20"/>
        <w:lang w:val="en-US"/>
      </w:rPr>
      <w:tab/>
    </w:r>
    <w:r w:rsidRPr="00E670C8">
      <w:rPr>
        <w:color w:val="FFFFFF" w:themeColor="background1"/>
        <w:sz w:val="20"/>
        <w:szCs w:val="20"/>
        <w:lang w:val="en-US"/>
      </w:rPr>
      <w:tab/>
      <w:t>Last Modified: 8/8/2024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1100B" w14:textId="77777777" w:rsidR="001E72CA" w:rsidRDefault="00000000">
    <w:pPr>
      <w:tabs>
        <w:tab w:val="center" w:pos="5040"/>
        <w:tab w:val="right" w:pos="10800"/>
      </w:tabs>
      <w:rPr>
        <w:color w:val="FFFFFF"/>
        <w:sz w:val="20"/>
        <w:szCs w:val="20"/>
      </w:rPr>
    </w:pPr>
    <w:r>
      <w:rPr>
        <w:color w:val="9E9790"/>
        <w:sz w:val="20"/>
        <w:szCs w:val="20"/>
      </w:rPr>
      <w:t>© 2024 The Management Center</w:t>
    </w:r>
    <w:r>
      <w:rPr>
        <w:color w:val="9E9790"/>
        <w:sz w:val="20"/>
        <w:szCs w:val="20"/>
      </w:rPr>
      <w:tab/>
    </w:r>
    <w:r>
      <w:rPr>
        <w:color w:val="9E9790"/>
        <w:sz w:val="20"/>
        <w:szCs w:val="20"/>
      </w:rPr>
      <w:tab/>
    </w:r>
    <w:r>
      <w:rPr>
        <w:color w:val="FFFFFF"/>
        <w:sz w:val="20"/>
        <w:szCs w:val="20"/>
      </w:rPr>
      <w:t>Date Created: 8/8/2024</w:t>
    </w:r>
  </w:p>
  <w:p w14:paraId="19015EF9" w14:textId="77777777" w:rsidR="001E72CA" w:rsidRDefault="00000000">
    <w:pPr>
      <w:tabs>
        <w:tab w:val="center" w:pos="5040"/>
        <w:tab w:val="right" w:pos="10800"/>
      </w:tabs>
      <w:rPr>
        <w:color w:val="FFFFFF"/>
      </w:rPr>
    </w:pPr>
    <w:r>
      <w:rPr>
        <w:color w:val="FFFFFF"/>
        <w:sz w:val="20"/>
        <w:szCs w:val="20"/>
      </w:rPr>
      <w:tab/>
    </w:r>
    <w:r>
      <w:rPr>
        <w:color w:val="FFFFFF"/>
        <w:sz w:val="20"/>
        <w:szCs w:val="20"/>
      </w:rPr>
      <w:tab/>
      <w:t>Last Modified: 8/8/2024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D2421" w14:textId="77777777" w:rsidR="007C377E" w:rsidRDefault="007C377E">
      <w:r>
        <w:separator/>
      </w:r>
    </w:p>
  </w:footnote>
  <w:footnote w:type="continuationSeparator" w:id="0">
    <w:p w14:paraId="6C7D199B" w14:textId="77777777" w:rsidR="007C377E" w:rsidRDefault="007C3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0FCF0" w14:textId="77777777" w:rsidR="002A232E" w:rsidRDefault="002A2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02C40" w14:textId="18C912A1" w:rsidR="002A232E" w:rsidRDefault="002A232E" w:rsidP="002A232E">
    <w:pPr>
      <w:pStyle w:val="Header"/>
      <w:jc w:val="center"/>
    </w:pPr>
    <w:r>
      <w:rPr>
        <w:rFonts w:ascii="Cambria" w:eastAsia="Cambria" w:hAnsi="Cambria" w:cs="Cambria"/>
        <w:noProof/>
        <w:sz w:val="24"/>
        <w:szCs w:val="24"/>
      </w:rPr>
      <w:drawing>
        <wp:anchor distT="0" distB="0" distL="114300" distR="114300" simplePos="0" relativeHeight="251659264" behindDoc="0" locked="0" layoutInCell="1" allowOverlap="1" wp14:anchorId="74DC5C3D" wp14:editId="2E90FB7E">
          <wp:simplePos x="0" y="0"/>
          <wp:positionH relativeFrom="column">
            <wp:posOffset>-107072</wp:posOffset>
          </wp:positionH>
          <wp:positionV relativeFrom="paragraph">
            <wp:posOffset>0</wp:posOffset>
          </wp:positionV>
          <wp:extent cx="7145138" cy="466928"/>
          <wp:effectExtent l="0" t="0" r="0" b="3175"/>
          <wp:wrapSquare wrapText="bothSides"/>
          <wp:docPr id="19324076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r="24952"/>
                  <a:stretch>
                    <a:fillRect/>
                  </a:stretch>
                </pic:blipFill>
                <pic:spPr>
                  <a:xfrm>
                    <a:off x="0" y="0"/>
                    <a:ext cx="7145138" cy="466928"/>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E935" w14:textId="77777777" w:rsidR="001E72CA"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3521F695" wp14:editId="72FD8A18">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07E68"/>
    <w:multiLevelType w:val="multilevel"/>
    <w:tmpl w:val="44921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23103F"/>
    <w:multiLevelType w:val="multilevel"/>
    <w:tmpl w:val="E460C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B242FD"/>
    <w:multiLevelType w:val="multilevel"/>
    <w:tmpl w:val="724A1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060DD9"/>
    <w:multiLevelType w:val="multilevel"/>
    <w:tmpl w:val="C888A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1A1D2B"/>
    <w:multiLevelType w:val="multilevel"/>
    <w:tmpl w:val="77961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443485">
    <w:abstractNumId w:val="2"/>
  </w:num>
  <w:num w:numId="2" w16cid:durableId="1192305855">
    <w:abstractNumId w:val="0"/>
  </w:num>
  <w:num w:numId="3" w16cid:durableId="1746486456">
    <w:abstractNumId w:val="4"/>
  </w:num>
  <w:num w:numId="4" w16cid:durableId="2078936865">
    <w:abstractNumId w:val="3"/>
  </w:num>
  <w:num w:numId="5" w16cid:durableId="1731072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2CA"/>
    <w:rsid w:val="001E72CA"/>
    <w:rsid w:val="002A232E"/>
    <w:rsid w:val="0030595B"/>
    <w:rsid w:val="007C377E"/>
    <w:rsid w:val="00AB498E"/>
    <w:rsid w:val="00B9569B"/>
    <w:rsid w:val="00DF61CA"/>
    <w:rsid w:val="00E6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5BDD6"/>
  <w15:docId w15:val="{53B7FA3A-A2AC-1949-8104-60EBD4A63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A232E"/>
    <w:pPr>
      <w:tabs>
        <w:tab w:val="center" w:pos="4680"/>
        <w:tab w:val="right" w:pos="9360"/>
      </w:tabs>
    </w:pPr>
  </w:style>
  <w:style w:type="character" w:customStyle="1" w:styleId="HeaderChar">
    <w:name w:val="Header Char"/>
    <w:basedOn w:val="DefaultParagraphFont"/>
    <w:link w:val="Header"/>
    <w:uiPriority w:val="99"/>
    <w:rsid w:val="002A232E"/>
  </w:style>
  <w:style w:type="paragraph" w:styleId="Footer">
    <w:name w:val="footer"/>
    <w:basedOn w:val="Normal"/>
    <w:link w:val="FooterChar"/>
    <w:uiPriority w:val="99"/>
    <w:unhideWhenUsed/>
    <w:rsid w:val="002A232E"/>
    <w:pPr>
      <w:tabs>
        <w:tab w:val="center" w:pos="4680"/>
        <w:tab w:val="right" w:pos="9360"/>
      </w:tabs>
    </w:pPr>
  </w:style>
  <w:style w:type="character" w:customStyle="1" w:styleId="FooterChar">
    <w:name w:val="Footer Char"/>
    <w:basedOn w:val="DefaultParagraphFont"/>
    <w:link w:val="Footer"/>
    <w:uiPriority w:val="99"/>
    <w:rsid w:val="002A232E"/>
  </w:style>
  <w:style w:type="paragraph" w:styleId="NormalWeb">
    <w:name w:val="Normal (Web)"/>
    <w:basedOn w:val="Normal"/>
    <w:uiPriority w:val="99"/>
    <w:semiHidden/>
    <w:unhideWhenUsed/>
    <w:rsid w:val="00E670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989027">
      <w:bodyDiv w:val="1"/>
      <w:marLeft w:val="0"/>
      <w:marRight w:val="0"/>
      <w:marTop w:val="0"/>
      <w:marBottom w:val="0"/>
      <w:divBdr>
        <w:top w:val="none" w:sz="0" w:space="0" w:color="auto"/>
        <w:left w:val="none" w:sz="0" w:space="0" w:color="auto"/>
        <w:bottom w:val="none" w:sz="0" w:space="0" w:color="auto"/>
        <w:right w:val="none" w:sz="0" w:space="0" w:color="auto"/>
      </w:divBdr>
    </w:div>
    <w:div w:id="1486774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center.org/" TargetMode="External"/><Relationship Id="rId13" Type="http://schemas.openxmlformats.org/officeDocument/2006/relationships/hyperlink" Target="https://www.managementcenter.org/resources/using-choice-points-to-advance-racial-equity-and-inclusion/" TargetMode="External"/><Relationship Id="rId18" Type="http://schemas.openxmlformats.org/officeDocument/2006/relationships/hyperlink" Target="https://www.managementcenter.org/resources/frequently-asked-questions-about-moch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upport.google.com/docs/answer/11930385?hl=en" TargetMode="External"/><Relationship Id="rId12" Type="http://schemas.openxmlformats.org/officeDocument/2006/relationships/hyperlink" Target="https://www.managementcenter.org/resources/debriefing-template/" TargetMode="External"/><Relationship Id="rId17" Type="http://schemas.openxmlformats.org/officeDocument/2006/relationships/hyperlink" Target="https://www.managementcenter.org/resources/assigning-responsibiliti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nagementcenter.org/resources/check-meetings-sample-agend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assigning-responsibiliti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anagementcenter.org/resources/check-meetings-sample-agenda/" TargetMode="External"/><Relationship Id="rId23" Type="http://schemas.openxmlformats.org/officeDocument/2006/relationships/header" Target="header3.xml"/><Relationship Id="rId10" Type="http://schemas.openxmlformats.org/officeDocument/2006/relationships/hyperlink" Target="http://www.managementcenter.org/resources/check-meetings-sample-agenda/" TargetMode="External"/><Relationship Id="rId19" Type="http://schemas.openxmlformats.org/officeDocument/2006/relationships/hyperlink" Target="https://www.managementcenter.org/resources/debriefing-template/" TargetMode="External"/><Relationship Id="rId4" Type="http://schemas.openxmlformats.org/officeDocument/2006/relationships/webSettings" Target="webSettings.xml"/><Relationship Id="rId9" Type="http://schemas.openxmlformats.org/officeDocument/2006/relationships/hyperlink" Target="https://www.managementcenter.org/resources/7-tips-making-most-your-check-ins/" TargetMode="External"/><Relationship Id="rId14" Type="http://schemas.openxmlformats.org/officeDocument/2006/relationships/hyperlink" Target="https://www.managementcenter.org/resources/thats-how-weve-always-done-it-a-guide-to-using-pt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757</Words>
  <Characters>4318</Characters>
  <Application>Microsoft Office Word</Application>
  <DocSecurity>0</DocSecurity>
  <Lines>35</Lines>
  <Paragraphs>10</Paragraphs>
  <ScaleCrop>false</ScaleCrop>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4</cp:revision>
  <dcterms:created xsi:type="dcterms:W3CDTF">2024-08-21T21:58:00Z</dcterms:created>
  <dcterms:modified xsi:type="dcterms:W3CDTF">2024-08-21T22:09:00Z</dcterms:modified>
</cp:coreProperties>
</file>