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32B86E7" w14:textId="77777777" w:rsidR="00047F8C" w:rsidRDefault="00000000">
      <w:pPr>
        <w:pStyle w:val="Title"/>
      </w:pPr>
      <w:bookmarkStart w:id="0" w:name="_jzgtlgvqftkc" w:colFirst="0" w:colLast="0"/>
      <w:bookmarkEnd w:id="0"/>
      <w:r>
        <w:t>Re-Division of Labor Worksheet</w:t>
      </w:r>
    </w:p>
    <w:p w14:paraId="1825119F" w14:textId="77777777" w:rsidR="00047F8C" w:rsidRDefault="00047F8C"/>
    <w:p w14:paraId="6121C35F" w14:textId="77777777" w:rsidR="00047F8C" w:rsidRDefault="00000000">
      <w:r>
        <w:t xml:space="preserve">This worksheet is for team leaders to use to recalibrate roles and goals for your team and re-divide work. Use this tool to prepare for layoffs, an organizational restructure, or to plan for a long-term leave or vacancy. </w:t>
      </w:r>
    </w:p>
    <w:p w14:paraId="6750FFB5" w14:textId="77777777" w:rsidR="00047F8C" w:rsidRDefault="00047F8C"/>
    <w:p w14:paraId="296EA7AF" w14:textId="77777777" w:rsidR="00047F8C" w:rsidRDefault="00000000">
      <w:pPr>
        <w:rPr>
          <w:b/>
        </w:rPr>
      </w:pPr>
      <w:r>
        <w:rPr>
          <w:b/>
        </w:rPr>
        <w:t>How to use this tool:</w:t>
      </w:r>
    </w:p>
    <w:p w14:paraId="1523B1C1" w14:textId="77777777" w:rsidR="00047F8C" w:rsidRDefault="00000000">
      <w:pPr>
        <w:numPr>
          <w:ilvl w:val="0"/>
          <w:numId w:val="1"/>
        </w:numPr>
      </w:pPr>
      <w:r>
        <w:t xml:space="preserve">Before you begin, determine what </w:t>
      </w:r>
      <w:proofErr w:type="gramStart"/>
      <w:r>
        <w:t>time period</w:t>
      </w:r>
      <w:proofErr w:type="gramEnd"/>
      <w:r>
        <w:t xml:space="preserve"> this “reset” applies to (</w:t>
      </w:r>
      <w:proofErr w:type="spellStart"/>
      <w:r>
        <w:t>e.g</w:t>
      </w:r>
      <w:proofErr w:type="spellEnd"/>
      <w:r>
        <w:t>, 6 months)</w:t>
      </w:r>
    </w:p>
    <w:p w14:paraId="1566F00A" w14:textId="77777777" w:rsidR="00047F8C" w:rsidRDefault="00000000">
      <w:pPr>
        <w:numPr>
          <w:ilvl w:val="0"/>
          <w:numId w:val="1"/>
        </w:numPr>
      </w:pPr>
      <w:r>
        <w:t>Fill in the worksheet and then share it with decision-makers</w:t>
      </w:r>
    </w:p>
    <w:p w14:paraId="29136894" w14:textId="77777777" w:rsidR="00047F8C" w:rsidRDefault="00000000">
      <w:pPr>
        <w:numPr>
          <w:ilvl w:val="0"/>
          <w:numId w:val="1"/>
        </w:numPr>
      </w:pPr>
      <w:r>
        <w:t>Schedule a check-in with stakeholders to align on the reset</w:t>
      </w:r>
    </w:p>
    <w:p w14:paraId="689FD167" w14:textId="77777777" w:rsidR="00047F8C" w:rsidRDefault="00000000">
      <w:pPr>
        <w:numPr>
          <w:ilvl w:val="0"/>
          <w:numId w:val="1"/>
        </w:numPr>
      </w:pPr>
      <w:r>
        <w:t xml:space="preserve">Make sure to consult with people who will be impacted by changes </w:t>
      </w:r>
    </w:p>
    <w:p w14:paraId="56313BE0" w14:textId="77777777" w:rsidR="00047F8C" w:rsidRDefault="00000000">
      <w:pPr>
        <w:numPr>
          <w:ilvl w:val="0"/>
          <w:numId w:val="1"/>
        </w:numPr>
      </w:pPr>
      <w:r>
        <w:t>Once you’ve aligned on the changes, communicate with relevant stakeholders</w:t>
      </w:r>
    </w:p>
    <w:p w14:paraId="39D2E9F3" w14:textId="77777777" w:rsidR="00047F8C" w:rsidRDefault="00000000">
      <w:pPr>
        <w:pStyle w:val="Heading1"/>
      </w:pPr>
      <w:bookmarkStart w:id="1" w:name="_1pxqkqk2nd1x" w:colFirst="0" w:colLast="0"/>
      <w:bookmarkEnd w:id="1"/>
      <w:r>
        <w:t>Part 1: Team Roles &amp; Responsibilities</w:t>
      </w:r>
    </w:p>
    <w:p w14:paraId="6B65E67E" w14:textId="77777777" w:rsidR="00047F8C" w:rsidRDefault="00000000">
      <w:pPr>
        <w:widowControl w:val="0"/>
      </w:pPr>
      <w:r>
        <w:t>Use this chart to map your team’s areas of responsibility and reassign roles, ensuring there is a clear owner for each area of work. Consult staff and existing role documents (such as MOCHAs and division of labor) for inputs.</w:t>
      </w:r>
    </w:p>
    <w:p w14:paraId="3F485A19" w14:textId="77777777" w:rsidR="00047F8C" w:rsidRDefault="00047F8C">
      <w:pPr>
        <w:widowControl w:val="0"/>
      </w:pPr>
    </w:p>
    <w:tbl>
      <w:tblPr>
        <w:tblStyle w:val="a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430"/>
        <w:gridCol w:w="2325"/>
        <w:gridCol w:w="3585"/>
      </w:tblGrid>
      <w:tr w:rsidR="00047F8C" w14:paraId="2D8FBE24" w14:textId="77777777">
        <w:trPr>
          <w:tblHeader/>
        </w:trPr>
        <w:tc>
          <w:tcPr>
            <w:tcW w:w="246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54154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Area of Responsibility</w:t>
            </w:r>
          </w:p>
        </w:tc>
        <w:tc>
          <w:tcPr>
            <w:tcW w:w="243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21F6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Previous Owner</w:t>
            </w:r>
          </w:p>
        </w:tc>
        <w:tc>
          <w:tcPr>
            <w:tcW w:w="232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AA2A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New Owner (if needed)</w:t>
            </w:r>
          </w:p>
        </w:tc>
        <w:tc>
          <w:tcPr>
            <w:tcW w:w="358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BF841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support, training, or access will the new owner need?</w:t>
            </w:r>
          </w:p>
        </w:tc>
      </w:tr>
      <w:tr w:rsidR="00047F8C" w14:paraId="21A436F3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2D76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0586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B0B0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FC98" w14:textId="77777777" w:rsidR="00047F8C" w:rsidRDefault="00047F8C">
            <w:pPr>
              <w:widowControl w:val="0"/>
            </w:pPr>
          </w:p>
        </w:tc>
      </w:tr>
      <w:tr w:rsidR="00047F8C" w14:paraId="575D2F8A" w14:textId="77777777">
        <w:tc>
          <w:tcPr>
            <w:tcW w:w="246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D90D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9A38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C2FA8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2DA7" w14:textId="77777777" w:rsidR="00047F8C" w:rsidRDefault="00047F8C">
            <w:pPr>
              <w:widowControl w:val="0"/>
            </w:pPr>
          </w:p>
        </w:tc>
      </w:tr>
      <w:tr w:rsidR="00047F8C" w14:paraId="3020E7CD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B31A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AA7C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402C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3ABC2" w14:textId="77777777" w:rsidR="00047F8C" w:rsidRDefault="00047F8C">
            <w:pPr>
              <w:widowControl w:val="0"/>
            </w:pPr>
          </w:p>
        </w:tc>
      </w:tr>
      <w:tr w:rsidR="00047F8C" w14:paraId="533F733B" w14:textId="77777777">
        <w:tc>
          <w:tcPr>
            <w:tcW w:w="246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97165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2C4C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3C26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03DCC" w14:textId="77777777" w:rsidR="00047F8C" w:rsidRDefault="00047F8C">
            <w:pPr>
              <w:widowControl w:val="0"/>
            </w:pPr>
          </w:p>
        </w:tc>
      </w:tr>
      <w:tr w:rsidR="00047F8C" w14:paraId="4D03B225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47A25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C3DF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0119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01A09" w14:textId="77777777" w:rsidR="00047F8C" w:rsidRDefault="00047F8C">
            <w:pPr>
              <w:widowControl w:val="0"/>
            </w:pPr>
          </w:p>
        </w:tc>
      </w:tr>
      <w:tr w:rsidR="00047F8C" w14:paraId="6185D9A5" w14:textId="77777777">
        <w:tc>
          <w:tcPr>
            <w:tcW w:w="246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61E58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6D4D6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D86D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C0C3" w14:textId="77777777" w:rsidR="00047F8C" w:rsidRDefault="00047F8C">
            <w:pPr>
              <w:widowControl w:val="0"/>
            </w:pPr>
          </w:p>
        </w:tc>
      </w:tr>
      <w:tr w:rsidR="00047F8C" w14:paraId="1A621664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82DA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E552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56BDB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8E11" w14:textId="77777777" w:rsidR="00047F8C" w:rsidRDefault="00047F8C">
            <w:pPr>
              <w:widowControl w:val="0"/>
            </w:pPr>
          </w:p>
        </w:tc>
      </w:tr>
      <w:tr w:rsidR="00047F8C" w14:paraId="211A0B25" w14:textId="77777777">
        <w:tc>
          <w:tcPr>
            <w:tcW w:w="246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C9AD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D967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F8F1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D1C0E" w14:textId="77777777" w:rsidR="00047F8C" w:rsidRDefault="00047F8C">
            <w:pPr>
              <w:widowControl w:val="0"/>
            </w:pPr>
          </w:p>
        </w:tc>
      </w:tr>
      <w:tr w:rsidR="00047F8C" w14:paraId="28280D02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A5DE8" w14:textId="77777777" w:rsidR="00047F8C" w:rsidRDefault="00047F8C">
            <w:pPr>
              <w:widowControl w:val="0"/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9AD3" w14:textId="77777777" w:rsidR="00047F8C" w:rsidRDefault="00047F8C">
            <w:pPr>
              <w:widowControl w:val="0"/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48C7" w14:textId="77777777" w:rsidR="00047F8C" w:rsidRDefault="00047F8C">
            <w:pPr>
              <w:widowControl w:val="0"/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AFA4" w14:textId="77777777" w:rsidR="00047F8C" w:rsidRDefault="00047F8C">
            <w:pPr>
              <w:widowControl w:val="0"/>
            </w:pPr>
          </w:p>
        </w:tc>
      </w:tr>
    </w:tbl>
    <w:p w14:paraId="2387C4D1" w14:textId="77777777" w:rsidR="00047F8C" w:rsidRDefault="00047F8C">
      <w:pPr>
        <w:spacing w:line="276" w:lineRule="auto"/>
        <w:rPr>
          <w:b/>
        </w:rPr>
      </w:pPr>
    </w:p>
    <w:p w14:paraId="2A965D85" w14:textId="77777777" w:rsidR="00047F8C" w:rsidRDefault="00000000">
      <w:pPr>
        <w:spacing w:line="276" w:lineRule="auto"/>
        <w:rPr>
          <w:b/>
        </w:rPr>
      </w:pPr>
      <w:r>
        <w:rPr>
          <w:b/>
        </w:rPr>
        <w:t>Once you’ve completed the chart, ask yourself:</w:t>
      </w:r>
    </w:p>
    <w:p w14:paraId="658E77C1" w14:textId="77777777" w:rsidR="00047F8C" w:rsidRDefault="00000000">
      <w:pPr>
        <w:numPr>
          <w:ilvl w:val="0"/>
          <w:numId w:val="2"/>
        </w:numPr>
      </w:pPr>
      <w:r>
        <w:t xml:space="preserve">Are any </w:t>
      </w:r>
      <w:r>
        <w:rPr>
          <w:i/>
        </w:rPr>
        <w:t xml:space="preserve">new </w:t>
      </w:r>
      <w:r>
        <w:t xml:space="preserve">or </w:t>
      </w:r>
      <w:r>
        <w:rPr>
          <w:i/>
        </w:rPr>
        <w:t xml:space="preserve">emerging </w:t>
      </w:r>
      <w:r>
        <w:t>responsibilities not currently assigned to anyone?</w:t>
      </w:r>
    </w:p>
    <w:p w14:paraId="2595090C" w14:textId="77777777" w:rsidR="00047F8C" w:rsidRDefault="00000000">
      <w:pPr>
        <w:numPr>
          <w:ilvl w:val="0"/>
          <w:numId w:val="2"/>
        </w:numPr>
      </w:pPr>
      <w:r>
        <w:t>Are there gaps that need to be addressed?</w:t>
      </w:r>
    </w:p>
    <w:p w14:paraId="7E6F0723" w14:textId="77777777" w:rsidR="00547B37" w:rsidRDefault="00547B37">
      <w:pPr>
        <w:pStyle w:val="Heading1"/>
      </w:pPr>
      <w:bookmarkStart w:id="2" w:name="_ndyoixyocp5t" w:colFirst="0" w:colLast="0"/>
      <w:bookmarkEnd w:id="2"/>
    </w:p>
    <w:p w14:paraId="6188D458" w14:textId="38004BF7" w:rsidR="00047F8C" w:rsidRDefault="00000000">
      <w:pPr>
        <w:pStyle w:val="Heading1"/>
      </w:pPr>
      <w:r>
        <w:t xml:space="preserve">Part 2: Adjusting Team Goals </w:t>
      </w:r>
    </w:p>
    <w:p w14:paraId="59471CA4" w14:textId="77777777" w:rsidR="00047F8C" w:rsidRDefault="00000000">
      <w:r>
        <w:t xml:space="preserve">Review and assess your team goals and workplans. What are the 3-5 most important goals your team will achieve between now and the end of the </w:t>
      </w:r>
      <w:proofErr w:type="gramStart"/>
      <w:r>
        <w:t>time period</w:t>
      </w:r>
      <w:proofErr w:type="gramEnd"/>
      <w:r>
        <w:t xml:space="preserve"> you specified?</w:t>
      </w:r>
    </w:p>
    <w:p w14:paraId="4CFFB7CD" w14:textId="77777777" w:rsidR="00547B37" w:rsidRDefault="00547B37"/>
    <w:p w14:paraId="3CA24365" w14:textId="77777777" w:rsidR="00547B37" w:rsidRDefault="00547B37"/>
    <w:p w14:paraId="1822B644" w14:textId="77777777" w:rsidR="00047F8C" w:rsidRDefault="00047F8C"/>
    <w:tbl>
      <w:tblPr>
        <w:tblStyle w:val="a0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47F8C" w14:paraId="43AB70C1" w14:textId="77777777">
        <w:trPr>
          <w:tblHeader/>
        </w:trPr>
        <w:tc>
          <w:tcPr>
            <w:tcW w:w="540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71DC2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Goal</w:t>
            </w:r>
          </w:p>
        </w:tc>
        <w:tc>
          <w:tcPr>
            <w:tcW w:w="540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D40CB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Key Tactics and Activities</w:t>
            </w:r>
          </w:p>
        </w:tc>
      </w:tr>
      <w:tr w:rsidR="00047F8C" w14:paraId="36A6EF2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811E" w14:textId="77777777" w:rsidR="00047F8C" w:rsidRDefault="00000000">
            <w:pPr>
              <w:widowControl w:val="0"/>
            </w:pPr>
            <w:r>
              <w:t xml:space="preserve">1.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300A" w14:textId="77777777" w:rsidR="00047F8C" w:rsidRDefault="00047F8C">
            <w:pPr>
              <w:widowControl w:val="0"/>
            </w:pPr>
          </w:p>
        </w:tc>
      </w:tr>
      <w:tr w:rsidR="00047F8C" w14:paraId="6A8248F4" w14:textId="77777777">
        <w:tc>
          <w:tcPr>
            <w:tcW w:w="54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D794" w14:textId="77777777" w:rsidR="00047F8C" w:rsidRDefault="00000000">
            <w:pPr>
              <w:widowControl w:val="0"/>
            </w:pPr>
            <w:r>
              <w:t>2.</w:t>
            </w:r>
          </w:p>
        </w:tc>
        <w:tc>
          <w:tcPr>
            <w:tcW w:w="54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820E2" w14:textId="77777777" w:rsidR="00047F8C" w:rsidRDefault="00047F8C">
            <w:pPr>
              <w:widowControl w:val="0"/>
            </w:pPr>
          </w:p>
        </w:tc>
      </w:tr>
      <w:tr w:rsidR="00047F8C" w14:paraId="737192C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A417" w14:textId="77777777" w:rsidR="00047F8C" w:rsidRDefault="00000000">
            <w:pPr>
              <w:widowControl w:val="0"/>
            </w:pPr>
            <w:r>
              <w:t xml:space="preserve">3.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4CBF6" w14:textId="77777777" w:rsidR="00047F8C" w:rsidRDefault="00047F8C">
            <w:pPr>
              <w:widowControl w:val="0"/>
            </w:pPr>
          </w:p>
        </w:tc>
      </w:tr>
      <w:tr w:rsidR="00047F8C" w14:paraId="0E032FC3" w14:textId="77777777">
        <w:tc>
          <w:tcPr>
            <w:tcW w:w="54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CFA7" w14:textId="77777777" w:rsidR="00047F8C" w:rsidRDefault="00000000">
            <w:pPr>
              <w:widowControl w:val="0"/>
            </w:pPr>
            <w:r>
              <w:t xml:space="preserve">4. </w:t>
            </w:r>
          </w:p>
        </w:tc>
        <w:tc>
          <w:tcPr>
            <w:tcW w:w="54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15E8" w14:textId="77777777" w:rsidR="00047F8C" w:rsidRDefault="00047F8C">
            <w:pPr>
              <w:widowControl w:val="0"/>
            </w:pPr>
          </w:p>
        </w:tc>
      </w:tr>
      <w:tr w:rsidR="00047F8C" w14:paraId="7BFE75A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1472" w14:textId="77777777" w:rsidR="00047F8C" w:rsidRDefault="00000000">
            <w:pPr>
              <w:widowControl w:val="0"/>
            </w:pPr>
            <w:r>
              <w:t xml:space="preserve">5.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33A1" w14:textId="77777777" w:rsidR="00047F8C" w:rsidRDefault="00047F8C">
            <w:pPr>
              <w:widowControl w:val="0"/>
            </w:pPr>
          </w:p>
        </w:tc>
      </w:tr>
    </w:tbl>
    <w:p w14:paraId="6BF3D95C" w14:textId="77777777" w:rsidR="00047F8C" w:rsidRDefault="00047F8C"/>
    <w:p w14:paraId="04E694E3" w14:textId="77777777" w:rsidR="00047F8C" w:rsidRDefault="00000000">
      <w:pPr>
        <w:pStyle w:val="Heading1"/>
      </w:pPr>
      <w:bookmarkStart w:id="3" w:name="_51vdzind06b" w:colFirst="0" w:colLast="0"/>
      <w:bookmarkEnd w:id="3"/>
      <w:r>
        <w:t>Part 3: Reprioritization</w:t>
      </w:r>
    </w:p>
    <w:p w14:paraId="1CEA82B0" w14:textId="77777777" w:rsidR="00047F8C" w:rsidRDefault="00000000">
      <w:r>
        <w:t xml:space="preserve">Given the circumstances, what aspects of the team’s work need to be adjusted, scaled back, discontinued, done in “good enough mode,” or outsourced? </w:t>
      </w:r>
    </w:p>
    <w:p w14:paraId="6BA45295" w14:textId="77777777" w:rsidR="00047F8C" w:rsidRDefault="00047F8C"/>
    <w:tbl>
      <w:tblPr>
        <w:tblStyle w:val="a1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900"/>
        <w:gridCol w:w="3300"/>
      </w:tblGrid>
      <w:tr w:rsidR="00047F8C" w14:paraId="267D9E97" w14:textId="77777777">
        <w:trPr>
          <w:tblHeader/>
        </w:trPr>
        <w:tc>
          <w:tcPr>
            <w:tcW w:w="360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0442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Project or Area of Work</w:t>
            </w:r>
          </w:p>
        </w:tc>
        <w:tc>
          <w:tcPr>
            <w:tcW w:w="390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21A2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How will you adjust?</w:t>
            </w:r>
          </w:p>
        </w:tc>
        <w:tc>
          <w:tcPr>
            <w:tcW w:w="330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00C87" w14:textId="77777777" w:rsidR="00047F8C" w:rsidRDefault="00000000">
            <w:pPr>
              <w:widowControl w:val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Stakeholders to consult or renegotiate with</w:t>
            </w:r>
          </w:p>
        </w:tc>
      </w:tr>
      <w:tr w:rsidR="00047F8C" w14:paraId="10F5E480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9D0F6" w14:textId="77777777" w:rsidR="00047F8C" w:rsidRDefault="00047F8C">
            <w:pPr>
              <w:widowControl w:val="0"/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2397F" w14:textId="77777777" w:rsidR="00047F8C" w:rsidRDefault="00047F8C">
            <w:pPr>
              <w:widowControl w:val="0"/>
            </w:pP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48599" w14:textId="77777777" w:rsidR="00047F8C" w:rsidRDefault="00047F8C">
            <w:pPr>
              <w:widowControl w:val="0"/>
            </w:pPr>
          </w:p>
        </w:tc>
      </w:tr>
      <w:tr w:rsidR="00047F8C" w14:paraId="2D9BAC97" w14:textId="77777777">
        <w:tc>
          <w:tcPr>
            <w:tcW w:w="36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BB288" w14:textId="77777777" w:rsidR="00047F8C" w:rsidRDefault="00047F8C">
            <w:pPr>
              <w:widowControl w:val="0"/>
            </w:pPr>
          </w:p>
        </w:tc>
        <w:tc>
          <w:tcPr>
            <w:tcW w:w="39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CE672" w14:textId="77777777" w:rsidR="00047F8C" w:rsidRDefault="00047F8C">
            <w:pPr>
              <w:widowControl w:val="0"/>
            </w:pPr>
          </w:p>
        </w:tc>
        <w:tc>
          <w:tcPr>
            <w:tcW w:w="33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717E" w14:textId="77777777" w:rsidR="00047F8C" w:rsidRDefault="00047F8C">
            <w:pPr>
              <w:widowControl w:val="0"/>
            </w:pPr>
          </w:p>
        </w:tc>
      </w:tr>
      <w:tr w:rsidR="00047F8C" w14:paraId="755F9DDE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8F113" w14:textId="77777777" w:rsidR="00047F8C" w:rsidRDefault="00047F8C">
            <w:pPr>
              <w:widowControl w:val="0"/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4609" w14:textId="77777777" w:rsidR="00047F8C" w:rsidRDefault="00047F8C">
            <w:pPr>
              <w:widowControl w:val="0"/>
            </w:pP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CA2D5" w14:textId="77777777" w:rsidR="00047F8C" w:rsidRDefault="00047F8C">
            <w:pPr>
              <w:widowControl w:val="0"/>
            </w:pPr>
          </w:p>
        </w:tc>
      </w:tr>
      <w:tr w:rsidR="00047F8C" w14:paraId="38288EA5" w14:textId="77777777">
        <w:tc>
          <w:tcPr>
            <w:tcW w:w="36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3B57" w14:textId="77777777" w:rsidR="00047F8C" w:rsidRDefault="00047F8C">
            <w:pPr>
              <w:widowControl w:val="0"/>
            </w:pPr>
          </w:p>
        </w:tc>
        <w:tc>
          <w:tcPr>
            <w:tcW w:w="39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975D0" w14:textId="77777777" w:rsidR="00047F8C" w:rsidRDefault="00047F8C">
            <w:pPr>
              <w:widowControl w:val="0"/>
            </w:pPr>
          </w:p>
        </w:tc>
        <w:tc>
          <w:tcPr>
            <w:tcW w:w="33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741E" w14:textId="77777777" w:rsidR="00047F8C" w:rsidRDefault="00047F8C">
            <w:pPr>
              <w:widowControl w:val="0"/>
            </w:pPr>
          </w:p>
        </w:tc>
      </w:tr>
      <w:tr w:rsidR="00047F8C" w14:paraId="21DB4131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5316D" w14:textId="77777777" w:rsidR="00047F8C" w:rsidRDefault="00047F8C">
            <w:pPr>
              <w:widowControl w:val="0"/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E224" w14:textId="77777777" w:rsidR="00047F8C" w:rsidRDefault="00047F8C">
            <w:pPr>
              <w:widowControl w:val="0"/>
            </w:pP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133C1" w14:textId="77777777" w:rsidR="00047F8C" w:rsidRDefault="00047F8C">
            <w:pPr>
              <w:widowControl w:val="0"/>
            </w:pPr>
          </w:p>
        </w:tc>
      </w:tr>
    </w:tbl>
    <w:p w14:paraId="7360B29D" w14:textId="0471C3B4" w:rsidR="00047F8C" w:rsidRDefault="00000000">
      <w:pPr>
        <w:pStyle w:val="Heading1"/>
      </w:pPr>
      <w:bookmarkStart w:id="4" w:name="_p9jhsdtnjidl" w:colFirst="0" w:colLast="0"/>
      <w:bookmarkEnd w:id="4"/>
      <w:r>
        <w:t>Part 4: Cross-Team Coordination</w:t>
      </w:r>
    </w:p>
    <w:p w14:paraId="5FB12B9E" w14:textId="77777777" w:rsidR="00047F8C" w:rsidRDefault="00000000">
      <w:pPr>
        <w:numPr>
          <w:ilvl w:val="0"/>
          <w:numId w:val="3"/>
        </w:numPr>
      </w:pPr>
      <w:r>
        <w:t>Which workstreams require collaboration or coordination across teams?</w:t>
      </w:r>
    </w:p>
    <w:p w14:paraId="2AE32C88" w14:textId="77777777" w:rsidR="00047F8C" w:rsidRDefault="00000000">
      <w:pPr>
        <w:numPr>
          <w:ilvl w:val="0"/>
          <w:numId w:val="3"/>
        </w:numPr>
      </w:pPr>
      <w:r>
        <w:t>Are there potential bottlenecks where work is dependent on another team’s capacity?</w:t>
      </w:r>
    </w:p>
    <w:p w14:paraId="683038F7" w14:textId="77777777" w:rsidR="00047F8C" w:rsidRDefault="00000000">
      <w:pPr>
        <w:numPr>
          <w:ilvl w:val="0"/>
          <w:numId w:val="3"/>
        </w:numPr>
      </w:pPr>
      <w:r>
        <w:t>Do teams have clear expectations and agreements around who owns what and how work flows between them? If not, what needs to be clarified?</w:t>
      </w:r>
    </w:p>
    <w:sectPr w:rsidR="00047F8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14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DDA9E" w14:textId="77777777" w:rsidR="00643673" w:rsidRDefault="00643673">
      <w:r>
        <w:separator/>
      </w:r>
    </w:p>
  </w:endnote>
  <w:endnote w:type="continuationSeparator" w:id="0">
    <w:p w14:paraId="73C89FF7" w14:textId="77777777" w:rsidR="00643673" w:rsidRDefault="006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3DC6C7-B1C0-8342-A5C1-F90968D1C9E5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2" w:fontKey="{A1219224-9DD3-0E4A-87C5-2CDE092F564E}"/>
    <w:embedBold r:id="rId3" w:fontKey="{6D6B147A-6651-864F-9A07-9799357EA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FB32F9-EAE7-B64C-A1F0-B7013B0B73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BF07C3C-0C76-7A49-B798-90B5394A08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177D" w14:textId="28ECBE1E" w:rsidR="00047F8C" w:rsidRDefault="00000000">
    <w:pPr>
      <w:tabs>
        <w:tab w:val="center" w:pos="4320"/>
        <w:tab w:val="right" w:pos="10800"/>
      </w:tabs>
    </w:pPr>
    <w:r>
      <w:rPr>
        <w:color w:val="9E9790"/>
        <w:sz w:val="20"/>
        <w:szCs w:val="20"/>
      </w:rPr>
      <w:t>©2025 The Management Center</w:t>
    </w:r>
    <w:r>
      <w:rPr>
        <w:color w:val="9E9790"/>
        <w:sz w:val="20"/>
        <w:szCs w:val="20"/>
      </w:rPr>
      <w:tab/>
      <w:t xml:space="preserve">                                Re-Division of Labor Worksheet</w:t>
    </w:r>
    <w:r>
      <w:rPr>
        <w:color w:val="9E9790"/>
        <w:sz w:val="20"/>
        <w:szCs w:val="20"/>
      </w:rPr>
      <w:tab/>
    </w:r>
    <w:r>
      <w:rPr>
        <w:color w:val="9E9790"/>
        <w:sz w:val="20"/>
        <w:szCs w:val="20"/>
      </w:rPr>
      <w:fldChar w:fldCharType="begin"/>
    </w:r>
    <w:r>
      <w:rPr>
        <w:color w:val="9E9790"/>
        <w:sz w:val="20"/>
        <w:szCs w:val="20"/>
      </w:rPr>
      <w:instrText>PAGE</w:instrText>
    </w:r>
    <w:r>
      <w:rPr>
        <w:color w:val="9E9790"/>
        <w:sz w:val="20"/>
        <w:szCs w:val="20"/>
      </w:rPr>
      <w:fldChar w:fldCharType="separate"/>
    </w:r>
    <w:r w:rsidR="00547B37">
      <w:rPr>
        <w:noProof/>
        <w:color w:val="9E9790"/>
        <w:sz w:val="20"/>
        <w:szCs w:val="20"/>
      </w:rPr>
      <w:t>2</w:t>
    </w:r>
    <w:r>
      <w:rPr>
        <w:color w:val="9E979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19A4E" w14:textId="77777777" w:rsidR="00047F8C" w:rsidRDefault="00000000">
    <w:pPr>
      <w:tabs>
        <w:tab w:val="center" w:pos="5040"/>
        <w:tab w:val="right" w:pos="10800"/>
      </w:tabs>
      <w:rPr>
        <w:color w:val="FFFFFF"/>
        <w:sz w:val="20"/>
        <w:szCs w:val="20"/>
      </w:rPr>
    </w:pPr>
    <w:r>
      <w:rPr>
        <w:color w:val="9E9790"/>
        <w:sz w:val="20"/>
        <w:szCs w:val="20"/>
      </w:rPr>
      <w:t>©2025 The Management Center</w:t>
    </w:r>
    <w:r>
      <w:rPr>
        <w:color w:val="9E9790"/>
        <w:sz w:val="20"/>
        <w:szCs w:val="20"/>
      </w:rPr>
      <w:tab/>
    </w:r>
    <w:r>
      <w:rPr>
        <w:color w:val="9E9790"/>
        <w:sz w:val="20"/>
        <w:szCs w:val="20"/>
      </w:rPr>
      <w:tab/>
    </w:r>
    <w:r>
      <w:rPr>
        <w:color w:val="FFFFFF"/>
        <w:sz w:val="20"/>
        <w:szCs w:val="20"/>
      </w:rPr>
      <w:t>Date Created: 5/20/2025</w:t>
    </w:r>
  </w:p>
  <w:p w14:paraId="31E991E8" w14:textId="77777777" w:rsidR="00047F8C" w:rsidRDefault="00000000">
    <w:pPr>
      <w:tabs>
        <w:tab w:val="center" w:pos="5040"/>
        <w:tab w:val="right" w:pos="10800"/>
      </w:tabs>
      <w:rPr>
        <w:color w:val="FFFFFF"/>
      </w:rPr>
    </w:pPr>
    <w:r>
      <w:rPr>
        <w:color w:val="FFFFFF"/>
        <w:sz w:val="20"/>
        <w:szCs w:val="20"/>
      </w:rPr>
      <w:tab/>
    </w:r>
    <w:r>
      <w:rPr>
        <w:color w:val="FFFFFF"/>
        <w:sz w:val="20"/>
        <w:szCs w:val="20"/>
      </w:rPr>
      <w:tab/>
      <w:t>Last Modified: 5/20/2025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1DF7B" w14:textId="77777777" w:rsidR="00643673" w:rsidRDefault="00643673">
      <w:r>
        <w:separator/>
      </w:r>
    </w:p>
  </w:footnote>
  <w:footnote w:type="continuationSeparator" w:id="0">
    <w:p w14:paraId="2F3A6ABA" w14:textId="77777777" w:rsidR="00643673" w:rsidRDefault="00643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629B6" w14:textId="77777777" w:rsidR="00547B37" w:rsidRDefault="00547B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4898D" w14:textId="77777777" w:rsidR="00047F8C" w:rsidRDefault="00047F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5A785" w14:textId="77777777" w:rsidR="00047F8C" w:rsidRDefault="00000000">
    <w:pPr>
      <w:tabs>
        <w:tab w:val="center" w:pos="4320"/>
        <w:tab w:val="right" w:pos="8640"/>
      </w:tabs>
      <w:ind w:left="-540" w:right="-240"/>
      <w:rPr>
        <w:rFonts w:ascii="Cambria" w:eastAsia="Cambria" w:hAnsi="Cambria" w:cs="Cambria"/>
        <w:sz w:val="24"/>
        <w:szCs w:val="24"/>
      </w:rPr>
    </w:pPr>
    <w:r>
      <w:rPr>
        <w:rFonts w:ascii="Cambria" w:eastAsia="Cambria" w:hAnsi="Cambria" w:cs="Cambria"/>
        <w:noProof/>
        <w:sz w:val="24"/>
        <w:szCs w:val="24"/>
      </w:rPr>
      <w:drawing>
        <wp:inline distT="114300" distB="114300" distL="114300" distR="114300" wp14:anchorId="52AB23CC" wp14:editId="0A892619">
          <wp:extent cx="7525512" cy="457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24952"/>
                  <a:stretch>
                    <a:fillRect/>
                  </a:stretch>
                </pic:blipFill>
                <pic:spPr>
                  <a:xfrm>
                    <a:off x="0" y="0"/>
                    <a:ext cx="7525512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240BB"/>
    <w:multiLevelType w:val="multilevel"/>
    <w:tmpl w:val="15465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3A1AC4"/>
    <w:multiLevelType w:val="multilevel"/>
    <w:tmpl w:val="22AA5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FD152E"/>
    <w:multiLevelType w:val="multilevel"/>
    <w:tmpl w:val="60261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3306424">
    <w:abstractNumId w:val="0"/>
  </w:num>
  <w:num w:numId="2" w16cid:durableId="1498498582">
    <w:abstractNumId w:val="2"/>
  </w:num>
  <w:num w:numId="3" w16cid:durableId="37053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F8C"/>
    <w:rsid w:val="00047F8C"/>
    <w:rsid w:val="00547B37"/>
    <w:rsid w:val="00643673"/>
    <w:rsid w:val="00E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CF196"/>
  <w15:docId w15:val="{BFFCB0E5-A771-0241-8E13-1A5023F1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120"/>
      <w:outlineLvl w:val="0"/>
    </w:pPr>
    <w:rPr>
      <w:b/>
      <w:color w:val="097878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b/>
      <w:color w:val="097878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20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Poppins" w:eastAsia="Poppins" w:hAnsi="Poppins" w:cs="Poppins"/>
      <w:b/>
      <w:color w:val="097878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color w:val="63646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7B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B37"/>
  </w:style>
  <w:style w:type="paragraph" w:styleId="Footer">
    <w:name w:val="footer"/>
    <w:basedOn w:val="Normal"/>
    <w:link w:val="FooterChar"/>
    <w:uiPriority w:val="99"/>
    <w:unhideWhenUsed/>
    <w:rsid w:val="00547B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Navoa</cp:lastModifiedBy>
  <cp:revision>2</cp:revision>
  <dcterms:created xsi:type="dcterms:W3CDTF">2025-05-22T16:55:00Z</dcterms:created>
  <dcterms:modified xsi:type="dcterms:W3CDTF">2025-05-22T16:56:00Z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date</vt:lpwstr>
  </property>
  <property fmtid="{D5CDD505-2E9C-101B-9397-08002B2CF9AE}" pid="3" name="name">
    <vt:lpwstr>name</vt:lpwstr>
  </property>
</Properties>
</file>