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5E3824" w14:textId="77777777" w:rsidR="00E20D03" w:rsidRDefault="00000000">
      <w:pPr>
        <w:pStyle w:val="Title"/>
        <w:spacing w:line="276" w:lineRule="auto"/>
        <w:rPr>
          <w:sz w:val="32"/>
          <w:szCs w:val="32"/>
        </w:rPr>
      </w:pPr>
      <w:bookmarkStart w:id="0" w:name="_9bbwur1wqx1s" w:colFirst="0" w:colLast="0"/>
      <w:bookmarkEnd w:id="0"/>
      <w:r>
        <w:rPr>
          <w:sz w:val="32"/>
          <w:szCs w:val="32"/>
        </w:rPr>
        <w:t>Preparing Managers for Bargaining Toolkit</w:t>
      </w:r>
    </w:p>
    <w:p w14:paraId="0E9CB5F1" w14:textId="77777777" w:rsidR="00E20D03" w:rsidRDefault="00000000">
      <w:pPr>
        <w:pStyle w:val="Subtitle"/>
        <w:spacing w:line="276" w:lineRule="auto"/>
      </w:pPr>
      <w:bookmarkStart w:id="1" w:name="_1qpxjjgqusrk" w:colFirst="0" w:colLast="0"/>
      <w:bookmarkEnd w:id="1"/>
      <w:r>
        <w:t>Unionization Phase Two</w:t>
      </w:r>
    </w:p>
    <w:p w14:paraId="2CFC9181" w14:textId="77777777" w:rsidR="00E20D03" w:rsidRDefault="00E20D03"/>
    <w:tbl>
      <w:tblPr>
        <w:tblStyle w:val="a"/>
        <w:tblW w:w="10800" w:type="dxa"/>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10800"/>
      </w:tblGrid>
      <w:tr w:rsidR="00E20D03" w14:paraId="7BB032C3" w14:textId="77777777">
        <w:trPr>
          <w:jc w:val="center"/>
        </w:trPr>
        <w:tc>
          <w:tcPr>
            <w:tcW w:w="10800" w:type="dxa"/>
            <w:shd w:val="clear" w:color="auto" w:fill="E4DEDB"/>
            <w:tcMar>
              <w:top w:w="243" w:type="dxa"/>
              <w:left w:w="243" w:type="dxa"/>
              <w:bottom w:w="243" w:type="dxa"/>
              <w:right w:w="243" w:type="dxa"/>
            </w:tcMar>
          </w:tcPr>
          <w:p w14:paraId="7066C91E" w14:textId="77777777" w:rsidR="00E20D03" w:rsidRDefault="00000000">
            <w:pPr>
              <w:pStyle w:val="Heading3"/>
              <w:keepNext w:val="0"/>
              <w:spacing w:before="0" w:after="0" w:line="276" w:lineRule="auto"/>
              <w:jc w:val="center"/>
              <w:rPr>
                <w:sz w:val="30"/>
                <w:szCs w:val="30"/>
              </w:rPr>
            </w:pPr>
            <w:bookmarkStart w:id="2" w:name="_6yhmhcm7h01e" w:colFirst="0" w:colLast="0"/>
            <w:bookmarkEnd w:id="2"/>
            <w:r>
              <w:rPr>
                <w:sz w:val="30"/>
                <w:szCs w:val="30"/>
              </w:rPr>
              <w:t>About This Resource</w:t>
            </w:r>
          </w:p>
          <w:p w14:paraId="323E7A23" w14:textId="77777777" w:rsidR="00E20D03" w:rsidRDefault="00000000">
            <w:pPr>
              <w:spacing w:before="200"/>
            </w:pPr>
            <w:r>
              <w:rPr>
                <w:i/>
              </w:rPr>
              <w:t xml:space="preserve">This toolkit is part of a </w:t>
            </w:r>
            <w:hyperlink r:id="rId7">
              <w:r>
                <w:rPr>
                  <w:i/>
                  <w:color w:val="1155CC"/>
                  <w:u w:val="single"/>
                </w:rPr>
                <w:t>resource collection</w:t>
              </w:r>
            </w:hyperlink>
            <w:r>
              <w:rPr>
                <w:i/>
              </w:rPr>
              <w:t xml:space="preserve"> for leaders and managers preparing for a unionization process.</w:t>
            </w:r>
          </w:p>
          <w:p w14:paraId="21E05C52" w14:textId="77777777" w:rsidR="00E20D03" w:rsidRDefault="00000000">
            <w:pPr>
              <w:keepLines/>
              <w:spacing w:before="200" w:line="276" w:lineRule="auto"/>
            </w:pPr>
            <w:r>
              <w:t xml:space="preserve">This toolkit helps senior leadership teams prepare managers for the second phase of the unionization process: preparing for bargaining. </w:t>
            </w:r>
          </w:p>
          <w:p w14:paraId="374273D5" w14:textId="77777777" w:rsidR="00E20D03" w:rsidRDefault="00000000">
            <w:pPr>
              <w:keepLines/>
              <w:spacing w:before="200" w:line="276" w:lineRule="auto"/>
              <w:rPr>
                <w:b/>
              </w:rPr>
            </w:pPr>
            <w:r>
              <w:t xml:space="preserve">The communication between senior leadership and the rest of the managers at an organization around unionization influences how the process feels for everybody involved. If several managers' meetings have passed since the initial meeting announcing unionization, use this meeting to reground managers in the </w:t>
            </w:r>
            <w:hyperlink r:id="rId8">
              <w:r>
                <w:rPr>
                  <w:color w:val="1155CC"/>
                  <w:u w:val="single"/>
                </w:rPr>
                <w:t>Guiding Principles for Managers</w:t>
              </w:r>
            </w:hyperlink>
            <w:r>
              <w:t xml:space="preserve">, and forecast what to expect during phase two of the </w:t>
            </w:r>
            <w:proofErr w:type="spellStart"/>
            <w:r>
              <w:t>unioniztion</w:t>
            </w:r>
            <w:proofErr w:type="spellEnd"/>
            <w:r>
              <w:t xml:space="preserve"> process.</w:t>
            </w:r>
          </w:p>
          <w:p w14:paraId="0B627525" w14:textId="77777777" w:rsidR="00E20D03" w:rsidRDefault="00000000">
            <w:pPr>
              <w:keepLines/>
              <w:spacing w:before="200" w:line="276" w:lineRule="auto"/>
            </w:pPr>
            <w:r>
              <w:rPr>
                <w:b/>
              </w:rPr>
              <w:t>This toolkit includes:</w:t>
            </w:r>
          </w:p>
          <w:p w14:paraId="5B34B9D9" w14:textId="77777777" w:rsidR="00E20D03" w:rsidRDefault="00000000">
            <w:pPr>
              <w:keepLines/>
              <w:numPr>
                <w:ilvl w:val="0"/>
                <w:numId w:val="2"/>
              </w:numPr>
              <w:spacing w:line="276" w:lineRule="auto"/>
            </w:pPr>
            <w:hyperlink w:anchor="kix.xb3x9rkpk7kf">
              <w:r>
                <w:rPr>
                  <w:color w:val="1155CC"/>
                  <w:u w:val="single"/>
                </w:rPr>
                <w:t>Sample Managers’ Meeting Agenda</w:t>
              </w:r>
            </w:hyperlink>
          </w:p>
          <w:p w14:paraId="10CA9686" w14:textId="77777777" w:rsidR="00E20D03" w:rsidRDefault="00000000">
            <w:pPr>
              <w:keepLines/>
              <w:numPr>
                <w:ilvl w:val="0"/>
                <w:numId w:val="2"/>
              </w:numPr>
              <w:spacing w:line="276" w:lineRule="auto"/>
            </w:pPr>
            <w:hyperlink w:anchor="kix.9sb4p49hr42c">
              <w:r>
                <w:rPr>
                  <w:color w:val="1155CC"/>
                  <w:u w:val="single"/>
                </w:rPr>
                <w:t>Talking Points</w:t>
              </w:r>
            </w:hyperlink>
          </w:p>
          <w:p w14:paraId="46FD3A3E" w14:textId="77777777" w:rsidR="00E20D03" w:rsidRDefault="00000000">
            <w:pPr>
              <w:keepLines/>
              <w:numPr>
                <w:ilvl w:val="0"/>
                <w:numId w:val="2"/>
              </w:numPr>
              <w:spacing w:line="276" w:lineRule="auto"/>
            </w:pPr>
            <w:hyperlink w:anchor="kix.i2hru3zg5dry">
              <w:r>
                <w:rPr>
                  <w:color w:val="1155CC"/>
                  <w:u w:val="single"/>
                </w:rPr>
                <w:t>Additional Resources</w:t>
              </w:r>
            </w:hyperlink>
          </w:p>
        </w:tc>
      </w:tr>
    </w:tbl>
    <w:p w14:paraId="319865AA" w14:textId="77777777" w:rsidR="00E20D03" w:rsidRDefault="00E20D03">
      <w:pPr>
        <w:spacing w:line="276" w:lineRule="auto"/>
      </w:pPr>
    </w:p>
    <w:p w14:paraId="3E810A24" w14:textId="77777777" w:rsidR="00E20D03" w:rsidRDefault="00E20D03">
      <w:pPr>
        <w:spacing w:line="276" w:lineRule="auto"/>
        <w:rPr>
          <w:i/>
        </w:rPr>
      </w:pPr>
    </w:p>
    <w:p w14:paraId="776EE9AE" w14:textId="77777777" w:rsidR="00E20D03" w:rsidRDefault="00E20D03">
      <w:pPr>
        <w:spacing w:line="276" w:lineRule="auto"/>
        <w:rPr>
          <w:i/>
        </w:rPr>
      </w:pPr>
    </w:p>
    <w:p w14:paraId="7507B9E9" w14:textId="77777777" w:rsidR="00E20D03" w:rsidRDefault="00E20D03">
      <w:pPr>
        <w:spacing w:line="276" w:lineRule="auto"/>
        <w:rPr>
          <w:i/>
        </w:rPr>
      </w:pPr>
    </w:p>
    <w:p w14:paraId="447409AB" w14:textId="77777777" w:rsidR="00E20D03" w:rsidRDefault="00E20D03">
      <w:pPr>
        <w:spacing w:line="276" w:lineRule="auto"/>
      </w:pPr>
    </w:p>
    <w:p w14:paraId="32A3BFDC" w14:textId="77777777" w:rsidR="00E20D03" w:rsidRDefault="00E20D03">
      <w:pPr>
        <w:spacing w:line="276" w:lineRule="auto"/>
      </w:pPr>
    </w:p>
    <w:p w14:paraId="4F04337D" w14:textId="77777777" w:rsidR="00E20D03" w:rsidRDefault="00E20D03">
      <w:pPr>
        <w:spacing w:line="276" w:lineRule="auto"/>
      </w:pPr>
    </w:p>
    <w:p w14:paraId="6F3810B5" w14:textId="77777777" w:rsidR="00E20D03" w:rsidRDefault="00E20D03">
      <w:pPr>
        <w:spacing w:line="276" w:lineRule="auto"/>
      </w:pPr>
    </w:p>
    <w:p w14:paraId="54E5E8D6" w14:textId="77777777" w:rsidR="00E20D03" w:rsidRDefault="00000000">
      <w:pPr>
        <w:spacing w:line="276" w:lineRule="auto"/>
        <w:rPr>
          <w:b/>
        </w:rPr>
      </w:pPr>
      <w:r>
        <w:br w:type="page"/>
      </w:r>
    </w:p>
    <w:p w14:paraId="132247F7" w14:textId="77777777" w:rsidR="00E20D03" w:rsidRDefault="00000000">
      <w:pPr>
        <w:pStyle w:val="Heading1"/>
        <w:spacing w:before="0" w:after="0" w:line="276" w:lineRule="auto"/>
      </w:pPr>
      <w:bookmarkStart w:id="3" w:name="kix.xb3x9rkpk7kf" w:colFirst="0" w:colLast="0"/>
      <w:bookmarkStart w:id="4" w:name="_onafekwhrbrq" w:colFirst="0" w:colLast="0"/>
      <w:bookmarkEnd w:id="3"/>
      <w:bookmarkEnd w:id="4"/>
      <w:r>
        <w:lastRenderedPageBreak/>
        <w:t>Sample Managers’ Meeting Agenda</w:t>
      </w:r>
    </w:p>
    <w:p w14:paraId="252F89A0" w14:textId="77777777" w:rsidR="00E20D03" w:rsidRDefault="00000000">
      <w:pPr>
        <w:pStyle w:val="Heading2"/>
        <w:spacing w:after="0" w:line="276" w:lineRule="auto"/>
      </w:pPr>
      <w:bookmarkStart w:id="5" w:name="_hoo6hyhs5n5b" w:colFirst="0" w:colLast="0"/>
      <w:bookmarkEnd w:id="5"/>
      <w:r>
        <w:t xml:space="preserve">Purpose </w:t>
      </w:r>
    </w:p>
    <w:p w14:paraId="2BBF9020" w14:textId="77777777" w:rsidR="00E20D03" w:rsidRDefault="00000000">
      <w:pPr>
        <w:spacing w:before="200" w:line="276" w:lineRule="auto"/>
      </w:pPr>
      <w:r>
        <w:t>The purpose of this meeting is for senior leadership to:</w:t>
      </w:r>
    </w:p>
    <w:p w14:paraId="6F08DCA9" w14:textId="77777777" w:rsidR="00E20D03" w:rsidRDefault="00000000">
      <w:pPr>
        <w:numPr>
          <w:ilvl w:val="0"/>
          <w:numId w:val="1"/>
        </w:numPr>
        <w:spacing w:line="276" w:lineRule="auto"/>
      </w:pPr>
      <w:r>
        <w:t xml:space="preserve">Announce and share information about the unionization </w:t>
      </w:r>
      <w:proofErr w:type="gramStart"/>
      <w:r>
        <w:t>process</w:t>
      </w:r>
      <w:proofErr w:type="gramEnd"/>
    </w:p>
    <w:p w14:paraId="420632B6" w14:textId="77777777" w:rsidR="00E20D03" w:rsidRDefault="00000000">
      <w:pPr>
        <w:numPr>
          <w:ilvl w:val="0"/>
          <w:numId w:val="1"/>
        </w:numPr>
        <w:spacing w:line="276" w:lineRule="auto"/>
      </w:pPr>
      <w:r>
        <w:t xml:space="preserve">Provide learning and training </w:t>
      </w:r>
      <w:proofErr w:type="gramStart"/>
      <w:r>
        <w:t>materials</w:t>
      </w:r>
      <w:proofErr w:type="gramEnd"/>
    </w:p>
    <w:p w14:paraId="02D43894" w14:textId="77777777" w:rsidR="00E20D03" w:rsidRDefault="00000000">
      <w:pPr>
        <w:numPr>
          <w:ilvl w:val="0"/>
          <w:numId w:val="1"/>
        </w:numPr>
        <w:spacing w:line="276" w:lineRule="auto"/>
      </w:pPr>
      <w:r>
        <w:t xml:space="preserve">Forecast how managers will be expected to engage throughout the </w:t>
      </w:r>
      <w:proofErr w:type="gramStart"/>
      <w:r>
        <w:t>process</w:t>
      </w:r>
      <w:proofErr w:type="gramEnd"/>
    </w:p>
    <w:p w14:paraId="228B2BAE" w14:textId="77777777" w:rsidR="00E20D03" w:rsidRDefault="00000000">
      <w:pPr>
        <w:numPr>
          <w:ilvl w:val="0"/>
          <w:numId w:val="1"/>
        </w:numPr>
        <w:spacing w:line="276" w:lineRule="auto"/>
      </w:pPr>
      <w:r>
        <w:t xml:space="preserve">Create space for managers to share questions and </w:t>
      </w:r>
      <w:proofErr w:type="gramStart"/>
      <w:r>
        <w:t>concerns</w:t>
      </w:r>
      <w:proofErr w:type="gramEnd"/>
    </w:p>
    <w:p w14:paraId="5017889B" w14:textId="77777777" w:rsidR="00E20D03" w:rsidRDefault="00000000">
      <w:pPr>
        <w:pStyle w:val="Heading2"/>
        <w:spacing w:after="0" w:line="276" w:lineRule="auto"/>
      </w:pPr>
      <w:bookmarkStart w:id="6" w:name="_vats7h752o2n" w:colFirst="0" w:colLast="0"/>
      <w:bookmarkEnd w:id="6"/>
      <w:r>
        <w:t xml:space="preserve">Outcomes </w:t>
      </w:r>
    </w:p>
    <w:p w14:paraId="31E07D59" w14:textId="77777777" w:rsidR="00E20D03" w:rsidRDefault="00000000">
      <w:pPr>
        <w:spacing w:before="200" w:line="276" w:lineRule="auto"/>
      </w:pPr>
      <w:r>
        <w:t>By the end of this meeting, managers will:</w:t>
      </w:r>
    </w:p>
    <w:p w14:paraId="0C358D69" w14:textId="77777777" w:rsidR="00E20D03" w:rsidRDefault="00000000">
      <w:pPr>
        <w:numPr>
          <w:ilvl w:val="0"/>
          <w:numId w:val="4"/>
        </w:numPr>
        <w:spacing w:line="276" w:lineRule="auto"/>
      </w:pPr>
      <w:r>
        <w:t xml:space="preserve">Understand phase two of unionization and its key </w:t>
      </w:r>
      <w:proofErr w:type="gramStart"/>
      <w:r>
        <w:t>components</w:t>
      </w:r>
      <w:proofErr w:type="gramEnd"/>
    </w:p>
    <w:p w14:paraId="7D7EB2F5" w14:textId="77777777" w:rsidR="00E20D03" w:rsidRDefault="00000000">
      <w:pPr>
        <w:numPr>
          <w:ilvl w:val="0"/>
          <w:numId w:val="4"/>
        </w:numPr>
        <w:spacing w:line="276" w:lineRule="auto"/>
      </w:pPr>
      <w:r>
        <w:t xml:space="preserve">Know where to find resources for further </w:t>
      </w:r>
      <w:proofErr w:type="gramStart"/>
      <w:r>
        <w:t>learning</w:t>
      </w:r>
      <w:proofErr w:type="gramEnd"/>
    </w:p>
    <w:p w14:paraId="00A45B97" w14:textId="77777777" w:rsidR="00E20D03" w:rsidRDefault="00000000">
      <w:pPr>
        <w:numPr>
          <w:ilvl w:val="0"/>
          <w:numId w:val="4"/>
        </w:numPr>
        <w:spacing w:line="276" w:lineRule="auto"/>
      </w:pPr>
      <w:r>
        <w:t xml:space="preserve">Be informed of key upcoming events and </w:t>
      </w:r>
      <w:proofErr w:type="gramStart"/>
      <w:r>
        <w:t>timelines</w:t>
      </w:r>
      <w:proofErr w:type="gramEnd"/>
    </w:p>
    <w:p w14:paraId="3C5A69A0" w14:textId="77777777" w:rsidR="00E20D03" w:rsidRDefault="00000000">
      <w:pPr>
        <w:numPr>
          <w:ilvl w:val="0"/>
          <w:numId w:val="4"/>
        </w:numPr>
        <w:spacing w:line="276" w:lineRule="auto"/>
      </w:pPr>
      <w:r>
        <w:t xml:space="preserve">Learn more about the role of managers during </w:t>
      </w:r>
      <w:proofErr w:type="gramStart"/>
      <w:r>
        <w:t>unionization</w:t>
      </w:r>
      <w:proofErr w:type="gramEnd"/>
    </w:p>
    <w:p w14:paraId="7392FAB0" w14:textId="77777777" w:rsidR="00E20D03" w:rsidRDefault="00000000">
      <w:pPr>
        <w:pStyle w:val="Heading2"/>
        <w:spacing w:after="0" w:line="276" w:lineRule="auto"/>
      </w:pPr>
      <w:bookmarkStart w:id="7" w:name="_9jdiql7rwfsb" w:colFirst="0" w:colLast="0"/>
      <w:bookmarkEnd w:id="7"/>
      <w:r>
        <w:t>Process (90 min)</w:t>
      </w:r>
    </w:p>
    <w:p w14:paraId="68A815E4" w14:textId="77777777" w:rsidR="00E20D03" w:rsidRDefault="00000000">
      <w:pPr>
        <w:numPr>
          <w:ilvl w:val="0"/>
          <w:numId w:val="6"/>
        </w:numPr>
        <w:spacing w:before="200" w:line="276" w:lineRule="auto"/>
      </w:pPr>
      <w:r>
        <w:rPr>
          <w:b/>
        </w:rPr>
        <w:t xml:space="preserve">Welcome &amp; get settled </w:t>
      </w:r>
      <w:r>
        <w:t>(10 min) Share: name, pronouns, one priority for your team this week.</w:t>
      </w:r>
    </w:p>
    <w:p w14:paraId="135CB182" w14:textId="77777777" w:rsidR="00E20D03" w:rsidRDefault="00000000">
      <w:pPr>
        <w:numPr>
          <w:ilvl w:val="0"/>
          <w:numId w:val="6"/>
        </w:numPr>
        <w:spacing w:line="276" w:lineRule="auto"/>
      </w:pPr>
      <w:r>
        <w:rPr>
          <w:b/>
        </w:rPr>
        <w:t>Review purpose &amp; outcomes</w:t>
      </w:r>
      <w:r>
        <w:t xml:space="preserve"> (5 min)</w:t>
      </w:r>
    </w:p>
    <w:p w14:paraId="66128E5C" w14:textId="77777777" w:rsidR="00E20D03" w:rsidRDefault="00000000">
      <w:pPr>
        <w:numPr>
          <w:ilvl w:val="0"/>
          <w:numId w:val="6"/>
        </w:numPr>
        <w:spacing w:line="276" w:lineRule="auto"/>
      </w:pPr>
      <w:r>
        <w:rPr>
          <w:b/>
        </w:rPr>
        <w:t>Preparing</w:t>
      </w:r>
      <w:r>
        <w:rPr>
          <w:b/>
          <w:color w:val="991C52"/>
        </w:rPr>
        <w:t xml:space="preserve"> </w:t>
      </w:r>
      <w:r>
        <w:rPr>
          <w:b/>
        </w:rPr>
        <w:t xml:space="preserve">for bargaining </w:t>
      </w:r>
      <w:r>
        <w:t xml:space="preserve">(45 min) </w:t>
      </w:r>
      <w:r>
        <w:rPr>
          <w:i/>
        </w:rPr>
        <w:t xml:space="preserve">(see </w:t>
      </w:r>
      <w:hyperlink w:anchor="kix.9sb4p49hr42c">
        <w:r>
          <w:rPr>
            <w:i/>
            <w:color w:val="1155CC"/>
            <w:u w:val="single"/>
          </w:rPr>
          <w:t>talking points</w:t>
        </w:r>
      </w:hyperlink>
      <w:r>
        <w:rPr>
          <w:i/>
        </w:rPr>
        <w:t>)</w:t>
      </w:r>
    </w:p>
    <w:p w14:paraId="70EC39DC" w14:textId="77777777" w:rsidR="00E20D03" w:rsidRDefault="00000000">
      <w:pPr>
        <w:numPr>
          <w:ilvl w:val="0"/>
          <w:numId w:val="7"/>
        </w:numPr>
        <w:spacing w:line="276" w:lineRule="auto"/>
      </w:pPr>
      <w:r>
        <w:t xml:space="preserve">Reminder of our approach </w:t>
      </w:r>
    </w:p>
    <w:p w14:paraId="31748FFA" w14:textId="77777777" w:rsidR="00E20D03" w:rsidRDefault="00000000">
      <w:pPr>
        <w:numPr>
          <w:ilvl w:val="0"/>
          <w:numId w:val="7"/>
        </w:numPr>
        <w:spacing w:line="276" w:lineRule="auto"/>
      </w:pPr>
      <w:r>
        <w:t xml:space="preserve">Unionization phase two: preparing for </w:t>
      </w:r>
      <w:proofErr w:type="gramStart"/>
      <w:r>
        <w:t>bargaining</w:t>
      </w:r>
      <w:proofErr w:type="gramEnd"/>
    </w:p>
    <w:p w14:paraId="5FC4489A" w14:textId="77777777" w:rsidR="00E20D03" w:rsidRDefault="00000000">
      <w:pPr>
        <w:numPr>
          <w:ilvl w:val="1"/>
          <w:numId w:val="7"/>
        </w:numPr>
        <w:spacing w:line="276" w:lineRule="auto"/>
      </w:pPr>
      <w:r>
        <w:t>Expectations for managers</w:t>
      </w:r>
    </w:p>
    <w:p w14:paraId="08223389" w14:textId="77777777" w:rsidR="00E20D03" w:rsidRDefault="00000000">
      <w:pPr>
        <w:numPr>
          <w:ilvl w:val="1"/>
          <w:numId w:val="7"/>
        </w:numPr>
        <w:spacing w:line="276" w:lineRule="auto"/>
      </w:pPr>
      <w:r>
        <w:t>Other key components</w:t>
      </w:r>
    </w:p>
    <w:p w14:paraId="231FBE5A" w14:textId="77777777" w:rsidR="00E20D03" w:rsidRDefault="00000000">
      <w:pPr>
        <w:numPr>
          <w:ilvl w:val="0"/>
          <w:numId w:val="6"/>
        </w:numPr>
        <w:spacing w:line="276" w:lineRule="auto"/>
      </w:pPr>
      <w:r>
        <w:rPr>
          <w:b/>
        </w:rPr>
        <w:t xml:space="preserve">Q&amp;A </w:t>
      </w:r>
      <w:r>
        <w:t>(20 min)</w:t>
      </w:r>
      <w:r>
        <w:rPr>
          <w:b/>
        </w:rPr>
        <w:t xml:space="preserve"> </w:t>
      </w:r>
    </w:p>
    <w:p w14:paraId="13D64349" w14:textId="77777777" w:rsidR="00E20D03" w:rsidRDefault="00000000">
      <w:pPr>
        <w:numPr>
          <w:ilvl w:val="0"/>
          <w:numId w:val="6"/>
        </w:numPr>
        <w:spacing w:line="276" w:lineRule="auto"/>
      </w:pPr>
      <w:r>
        <w:rPr>
          <w:b/>
        </w:rPr>
        <w:t xml:space="preserve">Other administrative items &amp; closing </w:t>
      </w:r>
      <w:r>
        <w:t>(10 min)</w:t>
      </w:r>
    </w:p>
    <w:p w14:paraId="1DE01107" w14:textId="77777777" w:rsidR="00E20D03" w:rsidRDefault="00000000">
      <w:pPr>
        <w:pStyle w:val="Heading2"/>
        <w:spacing w:before="0" w:after="0" w:line="276" w:lineRule="auto"/>
      </w:pPr>
      <w:bookmarkStart w:id="8" w:name="_o0xvn1fxpezv" w:colFirst="0" w:colLast="0"/>
      <w:bookmarkEnd w:id="8"/>
      <w:r>
        <w:br w:type="page"/>
      </w:r>
    </w:p>
    <w:p w14:paraId="37F9F44A" w14:textId="77777777" w:rsidR="00E20D03" w:rsidRDefault="00000000">
      <w:pPr>
        <w:pStyle w:val="Heading1"/>
        <w:spacing w:before="0" w:after="0" w:line="276" w:lineRule="auto"/>
      </w:pPr>
      <w:bookmarkStart w:id="9" w:name="kix.9sb4p49hr42c" w:colFirst="0" w:colLast="0"/>
      <w:bookmarkStart w:id="10" w:name="_gxe68ygqna" w:colFirst="0" w:colLast="0"/>
      <w:bookmarkEnd w:id="9"/>
      <w:bookmarkEnd w:id="10"/>
      <w:r>
        <w:lastRenderedPageBreak/>
        <w:t>Talking Points</w:t>
      </w:r>
    </w:p>
    <w:p w14:paraId="0B1D7DF2" w14:textId="77777777" w:rsidR="00E20D03" w:rsidRDefault="00000000">
      <w:pPr>
        <w:spacing w:line="276" w:lineRule="auto"/>
      </w:pPr>
      <w:r>
        <w:rPr>
          <w:i/>
        </w:rPr>
        <w:t>The following are potential talking points for discussing the second phase of unionization with managers. Pick and choose based on what’s most appropriate in your context.</w:t>
      </w:r>
    </w:p>
    <w:p w14:paraId="05757633" w14:textId="77777777" w:rsidR="00E20D03" w:rsidRDefault="00000000">
      <w:pPr>
        <w:pStyle w:val="Heading2"/>
        <w:spacing w:after="0" w:line="276" w:lineRule="auto"/>
      </w:pPr>
      <w:bookmarkStart w:id="11" w:name="_s95j4aa402h5" w:colFirst="0" w:colLast="0"/>
      <w:bookmarkEnd w:id="11"/>
      <w:r>
        <w:t>Preparing for Bargaining</w:t>
      </w:r>
    </w:p>
    <w:p w14:paraId="0644285F" w14:textId="77777777" w:rsidR="00E20D03" w:rsidRDefault="00000000">
      <w:pPr>
        <w:pStyle w:val="Heading3"/>
        <w:spacing w:line="276" w:lineRule="auto"/>
      </w:pPr>
      <w:bookmarkStart w:id="12" w:name="_ehp9vq92o05o" w:colFirst="0" w:colLast="0"/>
      <w:bookmarkEnd w:id="12"/>
      <w:r>
        <w:t>Reminder of Beyond Neutrality Approach &amp; Guiding Principles</w:t>
      </w:r>
    </w:p>
    <w:p w14:paraId="7FCD6D92" w14:textId="77777777" w:rsidR="00E20D03" w:rsidRDefault="00000000">
      <w:pPr>
        <w:numPr>
          <w:ilvl w:val="0"/>
          <w:numId w:val="3"/>
        </w:numPr>
        <w:spacing w:line="276" w:lineRule="auto"/>
      </w:pPr>
      <w:r>
        <w:t>Approach from a pro-union, anti-racist, and mission-driven lens.</w:t>
      </w:r>
    </w:p>
    <w:p w14:paraId="06F16890" w14:textId="77777777" w:rsidR="00E20D03" w:rsidRDefault="00000000">
      <w:pPr>
        <w:numPr>
          <w:ilvl w:val="0"/>
          <w:numId w:val="3"/>
        </w:numPr>
        <w:spacing w:line="276" w:lineRule="auto"/>
        <w:rPr>
          <w:rFonts w:ascii="Arial" w:eastAsia="Arial" w:hAnsi="Arial" w:cs="Arial"/>
        </w:rPr>
      </w:pPr>
      <w:r>
        <w:t xml:space="preserve">Act from a grounded place. </w:t>
      </w:r>
    </w:p>
    <w:p w14:paraId="76450CCA" w14:textId="77777777" w:rsidR="00E20D03" w:rsidRDefault="00000000">
      <w:pPr>
        <w:numPr>
          <w:ilvl w:val="0"/>
          <w:numId w:val="3"/>
        </w:numPr>
        <w:spacing w:line="276" w:lineRule="auto"/>
        <w:rPr>
          <w:rFonts w:ascii="Arial" w:eastAsia="Arial" w:hAnsi="Arial" w:cs="Arial"/>
        </w:rPr>
      </w:pPr>
      <w:r>
        <w:t xml:space="preserve">Own your power. </w:t>
      </w:r>
    </w:p>
    <w:p w14:paraId="52088F3A" w14:textId="77777777" w:rsidR="00E20D03" w:rsidRDefault="00000000">
      <w:pPr>
        <w:numPr>
          <w:ilvl w:val="0"/>
          <w:numId w:val="3"/>
        </w:numPr>
        <w:spacing w:line="276" w:lineRule="auto"/>
        <w:rPr>
          <w:rFonts w:ascii="Arial" w:eastAsia="Arial" w:hAnsi="Arial" w:cs="Arial"/>
        </w:rPr>
      </w:pPr>
      <w:r>
        <w:rPr>
          <w:b/>
        </w:rPr>
        <w:t xml:space="preserve">Know your role. </w:t>
      </w:r>
      <w:r>
        <w:t>We’ll spend a lot of time here today.</w:t>
      </w:r>
    </w:p>
    <w:p w14:paraId="2D6B88DA" w14:textId="77777777" w:rsidR="00E20D03" w:rsidRDefault="00000000">
      <w:pPr>
        <w:numPr>
          <w:ilvl w:val="0"/>
          <w:numId w:val="3"/>
        </w:numPr>
        <w:spacing w:line="276" w:lineRule="auto"/>
        <w:rPr>
          <w:rFonts w:ascii="Arial" w:eastAsia="Arial" w:hAnsi="Arial" w:cs="Arial"/>
        </w:rPr>
      </w:pPr>
      <w:r>
        <w:t>Recommit to strong management practices.</w:t>
      </w:r>
    </w:p>
    <w:p w14:paraId="116DD270" w14:textId="77777777" w:rsidR="00E20D03" w:rsidRDefault="00000000">
      <w:pPr>
        <w:pStyle w:val="Heading3"/>
        <w:spacing w:line="276" w:lineRule="auto"/>
      </w:pPr>
      <w:bookmarkStart w:id="13" w:name="_9rfeesgc2d67" w:colFirst="0" w:colLast="0"/>
      <w:bookmarkEnd w:id="13"/>
      <w:r>
        <w:t>Unionization Phase Two: Preparing for Bargaining</w:t>
      </w:r>
    </w:p>
    <w:p w14:paraId="3D2ED1DA" w14:textId="77777777" w:rsidR="00E20D03" w:rsidRDefault="00000000">
      <w:pPr>
        <w:numPr>
          <w:ilvl w:val="0"/>
          <w:numId w:val="8"/>
        </w:numPr>
        <w:spacing w:line="276" w:lineRule="auto"/>
      </w:pPr>
      <w:r>
        <w:t>We’ve reached voluntary recognition! This is a major step, and now we begin phase two: preparing for bargaining.</w:t>
      </w:r>
    </w:p>
    <w:p w14:paraId="483576C1" w14:textId="77777777" w:rsidR="00E20D03" w:rsidRDefault="00000000">
      <w:pPr>
        <w:numPr>
          <w:ilvl w:val="0"/>
          <w:numId w:val="8"/>
        </w:numPr>
        <w:spacing w:line="276" w:lineRule="auto"/>
      </w:pPr>
      <w:r>
        <w:t xml:space="preserve">The timeline for phase two is generally 3-6 months, and </w:t>
      </w:r>
      <w:r>
        <w:rPr>
          <w:b/>
        </w:rPr>
        <w:t>the status quo period is still in effect</w:t>
      </w:r>
      <w:r>
        <w:rPr>
          <w:i/>
        </w:rPr>
        <w:t>.</w:t>
      </w:r>
      <w:r>
        <w:t xml:space="preserve"> Management is required to maintain the same wages, benefits, employment policies, and working conditions. If we want to make any changes to working conditions, we’ll have to notify the union </w:t>
      </w:r>
      <w:proofErr w:type="gramStart"/>
      <w:r>
        <w:t>first</w:t>
      </w:r>
      <w:proofErr w:type="gramEnd"/>
      <w:r>
        <w:t xml:space="preserve"> so they have a chance to negotiate. </w:t>
      </w:r>
    </w:p>
    <w:p w14:paraId="4619ACCB" w14:textId="77777777" w:rsidR="00E20D03" w:rsidRDefault="00E20D03">
      <w:pPr>
        <w:spacing w:line="276" w:lineRule="auto"/>
        <w:rPr>
          <w:b/>
        </w:rPr>
      </w:pPr>
    </w:p>
    <w:p w14:paraId="6206CA0D" w14:textId="77777777" w:rsidR="00E20D03" w:rsidRDefault="00000000">
      <w:pPr>
        <w:pStyle w:val="Heading4"/>
        <w:spacing w:before="0" w:line="276" w:lineRule="auto"/>
        <w:rPr>
          <w:b/>
        </w:rPr>
      </w:pPr>
      <w:bookmarkStart w:id="14" w:name="_73jefkynyhj5" w:colFirst="0" w:colLast="0"/>
      <w:bookmarkEnd w:id="14"/>
      <w:r>
        <w:rPr>
          <w:b/>
        </w:rPr>
        <w:t>Expectations for managers</w:t>
      </w:r>
    </w:p>
    <w:p w14:paraId="39823A8D" w14:textId="77777777" w:rsidR="00E20D03" w:rsidRDefault="00000000">
      <w:pPr>
        <w:numPr>
          <w:ilvl w:val="0"/>
          <w:numId w:val="8"/>
        </w:numPr>
        <w:spacing w:line="276" w:lineRule="auto"/>
      </w:pPr>
      <w:r>
        <w:t>Reminder: All managers will be expected to attend a training on unionization on</w:t>
      </w:r>
      <w:r>
        <w:rPr>
          <w:b/>
          <w:color w:val="991C52"/>
        </w:rPr>
        <w:t xml:space="preserve"> [date(s)].</w:t>
      </w:r>
    </w:p>
    <w:p w14:paraId="540D074B" w14:textId="77777777" w:rsidR="00E20D03" w:rsidRDefault="00000000">
      <w:pPr>
        <w:numPr>
          <w:ilvl w:val="0"/>
          <w:numId w:val="8"/>
        </w:numPr>
        <w:spacing w:line="276" w:lineRule="auto"/>
      </w:pPr>
      <w:r>
        <w:t>Any non-unit staff are “management’s agents”—what you say matters!</w:t>
      </w:r>
    </w:p>
    <w:p w14:paraId="12DD9A72" w14:textId="77777777" w:rsidR="00E20D03" w:rsidRDefault="00000000">
      <w:pPr>
        <w:numPr>
          <w:ilvl w:val="1"/>
          <w:numId w:val="8"/>
        </w:numPr>
        <w:spacing w:line="276" w:lineRule="auto"/>
        <w:rPr>
          <w:b/>
        </w:rPr>
      </w:pPr>
      <w:r>
        <w:rPr>
          <w:b/>
          <w:color w:val="097878"/>
        </w:rPr>
        <w:t xml:space="preserve">Do: </w:t>
      </w:r>
      <w:r>
        <w:t>Offer broad support for unions and unionization in general</w:t>
      </w:r>
    </w:p>
    <w:p w14:paraId="5A7AC4DB" w14:textId="77777777" w:rsidR="00E20D03" w:rsidRDefault="00000000">
      <w:pPr>
        <w:numPr>
          <w:ilvl w:val="1"/>
          <w:numId w:val="8"/>
        </w:numPr>
        <w:spacing w:line="276" w:lineRule="auto"/>
        <w:rPr>
          <w:b/>
        </w:rPr>
      </w:pPr>
      <w:r>
        <w:rPr>
          <w:b/>
          <w:color w:val="097878"/>
        </w:rPr>
        <w:t>Do:</w:t>
      </w:r>
      <w:r>
        <w:rPr>
          <w:b/>
        </w:rPr>
        <w:t xml:space="preserve"> </w:t>
      </w:r>
      <w:r>
        <w:t>Show compassion for your staff and support reprioritization as needed</w:t>
      </w:r>
    </w:p>
    <w:p w14:paraId="32DEDD4D" w14:textId="77777777" w:rsidR="00E20D03" w:rsidRDefault="00000000">
      <w:pPr>
        <w:numPr>
          <w:ilvl w:val="1"/>
          <w:numId w:val="8"/>
        </w:numPr>
        <w:spacing w:line="276" w:lineRule="auto"/>
        <w:rPr>
          <w:b/>
        </w:rPr>
      </w:pPr>
      <w:r>
        <w:rPr>
          <w:b/>
          <w:color w:val="097878"/>
        </w:rPr>
        <w:t>Don’t:</w:t>
      </w:r>
      <w:r>
        <w:t xml:space="preserve"> Engage staff in conversations about the union or bargaining</w:t>
      </w:r>
    </w:p>
    <w:p w14:paraId="2ADCA159" w14:textId="77777777" w:rsidR="00E20D03" w:rsidRDefault="00000000">
      <w:pPr>
        <w:numPr>
          <w:ilvl w:val="1"/>
          <w:numId w:val="8"/>
        </w:numPr>
        <w:spacing w:line="276" w:lineRule="auto"/>
      </w:pPr>
      <w:r>
        <w:t>Refer to these resources for more information:</w:t>
      </w:r>
    </w:p>
    <w:p w14:paraId="6D26AD05" w14:textId="77777777" w:rsidR="00E20D03" w:rsidRDefault="00000000">
      <w:pPr>
        <w:numPr>
          <w:ilvl w:val="2"/>
          <w:numId w:val="8"/>
        </w:numPr>
        <w:spacing w:line="276" w:lineRule="auto"/>
      </w:pPr>
      <w:hyperlink r:id="rId9">
        <w:r>
          <w:rPr>
            <w:color w:val="1155CC"/>
            <w:u w:val="single"/>
          </w:rPr>
          <w:t>Supervising in a Union Context</w:t>
        </w:r>
      </w:hyperlink>
    </w:p>
    <w:p w14:paraId="7FC882E9" w14:textId="77777777" w:rsidR="00E20D03" w:rsidRDefault="00000000">
      <w:pPr>
        <w:numPr>
          <w:ilvl w:val="2"/>
          <w:numId w:val="8"/>
        </w:numPr>
        <w:spacing w:line="276" w:lineRule="auto"/>
      </w:pPr>
      <w:hyperlink r:id="rId10">
        <w:r>
          <w:rPr>
            <w:color w:val="1155CC"/>
            <w:u w:val="single"/>
          </w:rPr>
          <w:t>Management Communication About the Union</w:t>
        </w:r>
      </w:hyperlink>
    </w:p>
    <w:p w14:paraId="4A532CA4" w14:textId="77777777" w:rsidR="00E20D03" w:rsidRDefault="00000000">
      <w:pPr>
        <w:numPr>
          <w:ilvl w:val="2"/>
          <w:numId w:val="8"/>
        </w:numPr>
        <w:spacing w:line="276" w:lineRule="auto"/>
      </w:pPr>
      <w:hyperlink r:id="rId11">
        <w:r>
          <w:rPr>
            <w:color w:val="1155CC"/>
            <w:u w:val="single"/>
          </w:rPr>
          <w:t>How to Actually Reprioritize</w:t>
        </w:r>
      </w:hyperlink>
    </w:p>
    <w:p w14:paraId="73E45D20" w14:textId="77777777" w:rsidR="00E20D03" w:rsidRDefault="00000000">
      <w:pPr>
        <w:numPr>
          <w:ilvl w:val="0"/>
          <w:numId w:val="8"/>
        </w:numPr>
        <w:spacing w:line="276" w:lineRule="auto"/>
      </w:pPr>
      <w:r>
        <w:t xml:space="preserve">All managers are expected to uphold the </w:t>
      </w:r>
      <w:hyperlink r:id="rId12">
        <w:r>
          <w:rPr>
            <w:color w:val="1155CC"/>
            <w:u w:val="single"/>
          </w:rPr>
          <w:t>Guiding Principles</w:t>
        </w:r>
      </w:hyperlink>
    </w:p>
    <w:p w14:paraId="1AD594C1" w14:textId="77777777" w:rsidR="00E20D03" w:rsidRDefault="00000000">
      <w:pPr>
        <w:numPr>
          <w:ilvl w:val="0"/>
          <w:numId w:val="8"/>
        </w:numPr>
        <w:spacing w:line="276" w:lineRule="auto"/>
      </w:pPr>
      <w:r>
        <w:t>We want to hear your genuine concerns. Please share them in managers' meetings, through office hours, or directly to the Management Bargaining Team (once established) via email.</w:t>
      </w:r>
    </w:p>
    <w:p w14:paraId="0EB87AD2" w14:textId="77777777" w:rsidR="00E20D03" w:rsidRDefault="00E20D03">
      <w:pPr>
        <w:spacing w:line="276" w:lineRule="auto"/>
        <w:rPr>
          <w:b/>
        </w:rPr>
      </w:pPr>
    </w:p>
    <w:p w14:paraId="564C816F" w14:textId="77777777" w:rsidR="00E20D03" w:rsidRDefault="00000000">
      <w:pPr>
        <w:pStyle w:val="Heading4"/>
        <w:spacing w:before="0" w:line="276" w:lineRule="auto"/>
        <w:rPr>
          <w:b/>
        </w:rPr>
      </w:pPr>
      <w:bookmarkStart w:id="15" w:name="_x7ufrvs2lrqf" w:colFirst="0" w:colLast="0"/>
      <w:bookmarkEnd w:id="15"/>
      <w:r>
        <w:rPr>
          <w:b/>
        </w:rPr>
        <w:t>Other key components of phase two</w:t>
      </w:r>
    </w:p>
    <w:p w14:paraId="500E738A" w14:textId="77777777" w:rsidR="00E20D03" w:rsidRDefault="00000000">
      <w:pPr>
        <w:numPr>
          <w:ilvl w:val="0"/>
          <w:numId w:val="8"/>
        </w:numPr>
        <w:spacing w:line="276" w:lineRule="auto"/>
      </w:pPr>
      <w:r>
        <w:t>Management and union (separately) set up their own systems and structures. For Management, this includes:</w:t>
      </w:r>
    </w:p>
    <w:p w14:paraId="55734468" w14:textId="77777777" w:rsidR="00E20D03" w:rsidRDefault="00000000">
      <w:pPr>
        <w:numPr>
          <w:ilvl w:val="1"/>
          <w:numId w:val="8"/>
        </w:numPr>
        <w:spacing w:line="276" w:lineRule="auto"/>
      </w:pPr>
      <w:r>
        <w:t>Establishing the Bargaining Team, along with roles and decision-making structures</w:t>
      </w:r>
    </w:p>
    <w:p w14:paraId="42142A5D" w14:textId="77777777" w:rsidR="00E20D03" w:rsidRDefault="00000000">
      <w:pPr>
        <w:numPr>
          <w:ilvl w:val="1"/>
          <w:numId w:val="8"/>
        </w:numPr>
        <w:spacing w:line="276" w:lineRule="auto"/>
      </w:pPr>
      <w:r>
        <w:t>Establishing roles and responsibilities for our attorney and consultant(s)</w:t>
      </w:r>
    </w:p>
    <w:p w14:paraId="1AAA10CC" w14:textId="77777777" w:rsidR="00E20D03" w:rsidRDefault="00000000">
      <w:pPr>
        <w:numPr>
          <w:ilvl w:val="1"/>
          <w:numId w:val="8"/>
        </w:numPr>
        <w:spacing w:line="276" w:lineRule="auto"/>
      </w:pPr>
      <w:r>
        <w:t>Implementing office hours</w:t>
      </w:r>
    </w:p>
    <w:p w14:paraId="095321E1" w14:textId="77777777" w:rsidR="00E20D03" w:rsidRDefault="00000000">
      <w:pPr>
        <w:numPr>
          <w:ilvl w:val="1"/>
          <w:numId w:val="8"/>
        </w:numPr>
        <w:spacing w:line="276" w:lineRule="auto"/>
      </w:pPr>
      <w:r>
        <w:t>Continuing consistent managers meetings for input</w:t>
      </w:r>
    </w:p>
    <w:p w14:paraId="554757F4" w14:textId="77777777" w:rsidR="00E20D03" w:rsidRDefault="00000000">
      <w:pPr>
        <w:numPr>
          <w:ilvl w:val="0"/>
          <w:numId w:val="8"/>
        </w:numPr>
        <w:spacing w:line="276" w:lineRule="auto"/>
      </w:pPr>
      <w:r>
        <w:t xml:space="preserve">The union gathers input from unit members, establishes Bargaining Team, and begins to request information needed for </w:t>
      </w:r>
      <w:proofErr w:type="gramStart"/>
      <w:r>
        <w:t>bargaining</w:t>
      </w:r>
      <w:proofErr w:type="gramEnd"/>
    </w:p>
    <w:p w14:paraId="2D0613B8" w14:textId="77777777" w:rsidR="00E20D03" w:rsidRDefault="00000000">
      <w:pPr>
        <w:numPr>
          <w:ilvl w:val="0"/>
          <w:numId w:val="8"/>
        </w:numPr>
        <w:spacing w:line="276" w:lineRule="auto"/>
      </w:pPr>
      <w:r>
        <w:lastRenderedPageBreak/>
        <w:t xml:space="preserve">We’ll prepare information we need for bargaining and share any requested information with union </w:t>
      </w:r>
      <w:proofErr w:type="gramStart"/>
      <w:r>
        <w:t>leaders</w:t>
      </w:r>
      <w:proofErr w:type="gramEnd"/>
      <w:r>
        <w:t xml:space="preserve"> </w:t>
      </w:r>
    </w:p>
    <w:p w14:paraId="5D2F38C8" w14:textId="77777777" w:rsidR="00E20D03" w:rsidRDefault="00000000">
      <w:pPr>
        <w:numPr>
          <w:ilvl w:val="0"/>
          <w:numId w:val="8"/>
        </w:numPr>
        <w:spacing w:line="276" w:lineRule="auto"/>
      </w:pPr>
      <w:r>
        <w:t xml:space="preserve">We’ll identify additional areas for learning and training of </w:t>
      </w:r>
      <w:proofErr w:type="gramStart"/>
      <w:r>
        <w:t>managers</w:t>
      </w:r>
      <w:proofErr w:type="gramEnd"/>
    </w:p>
    <w:p w14:paraId="77A240AC" w14:textId="77777777" w:rsidR="00E20D03" w:rsidRDefault="00000000">
      <w:pPr>
        <w:numPr>
          <w:ilvl w:val="0"/>
          <w:numId w:val="8"/>
        </w:numPr>
        <w:spacing w:line="276" w:lineRule="auto"/>
      </w:pPr>
      <w:r>
        <w:t xml:space="preserve">Management &amp; union leaders will establish regular meeting times and align on bargaining </w:t>
      </w:r>
      <w:proofErr w:type="gramStart"/>
      <w:r>
        <w:t>style</w:t>
      </w:r>
      <w:proofErr w:type="gramEnd"/>
    </w:p>
    <w:p w14:paraId="2697F588" w14:textId="77777777" w:rsidR="00E20D03" w:rsidRDefault="00E20D03">
      <w:pPr>
        <w:spacing w:line="276" w:lineRule="auto"/>
        <w:rPr>
          <w:b/>
        </w:rPr>
      </w:pPr>
    </w:p>
    <w:p w14:paraId="2EB31D3A" w14:textId="77777777" w:rsidR="00E20D03" w:rsidRDefault="00000000">
      <w:pPr>
        <w:spacing w:line="276" w:lineRule="auto"/>
      </w:pPr>
      <w:r>
        <w:t xml:space="preserve">Up next is </w:t>
      </w:r>
      <w:hyperlink r:id="rId13">
        <w:r>
          <w:rPr>
            <w:color w:val="1155CC"/>
            <w:u w:val="single"/>
          </w:rPr>
          <w:t>phase three</w:t>
        </w:r>
      </w:hyperlink>
      <w:r>
        <w:t>: bargaining our first contract.</w:t>
      </w:r>
    </w:p>
    <w:p w14:paraId="2875041A" w14:textId="77777777" w:rsidR="00E20D03" w:rsidRDefault="00E20D03">
      <w:pPr>
        <w:spacing w:line="276" w:lineRule="auto"/>
      </w:pPr>
    </w:p>
    <w:p w14:paraId="2C2B1E9B" w14:textId="77777777" w:rsidR="00E20D03" w:rsidRDefault="00000000">
      <w:pPr>
        <w:pStyle w:val="Heading1"/>
        <w:spacing w:before="0" w:after="0" w:line="276" w:lineRule="auto"/>
      </w:pPr>
      <w:bookmarkStart w:id="16" w:name="kix.i2hru3zg5dry" w:colFirst="0" w:colLast="0"/>
      <w:bookmarkStart w:id="17" w:name="_vxq8wf8npour" w:colFirst="0" w:colLast="0"/>
      <w:bookmarkEnd w:id="16"/>
      <w:bookmarkEnd w:id="17"/>
      <w:r>
        <w:t>Additional Resources:</w:t>
      </w:r>
    </w:p>
    <w:p w14:paraId="0D41ECE4" w14:textId="77777777" w:rsidR="00E20D03" w:rsidRDefault="00000000">
      <w:pPr>
        <w:numPr>
          <w:ilvl w:val="0"/>
          <w:numId w:val="5"/>
        </w:numPr>
        <w:spacing w:line="276" w:lineRule="auto"/>
      </w:pPr>
      <w:hyperlink r:id="rId14">
        <w:r>
          <w:rPr>
            <w:color w:val="1155CC"/>
            <w:u w:val="single"/>
          </w:rPr>
          <w:t>Beyond Neutrality’s Overview of the Basics of Each Phase</w:t>
        </w:r>
      </w:hyperlink>
    </w:p>
    <w:p w14:paraId="35298C5E" w14:textId="77777777" w:rsidR="00E20D03" w:rsidRDefault="00000000">
      <w:pPr>
        <w:numPr>
          <w:ilvl w:val="0"/>
          <w:numId w:val="5"/>
        </w:numPr>
        <w:spacing w:line="276" w:lineRule="auto"/>
      </w:pPr>
      <w:hyperlink r:id="rId15">
        <w:r>
          <w:rPr>
            <w:color w:val="1155CC"/>
            <w:u w:val="single"/>
          </w:rPr>
          <w:t>Supervising in a Union Context</w:t>
        </w:r>
      </w:hyperlink>
    </w:p>
    <w:p w14:paraId="15FACC11" w14:textId="77777777" w:rsidR="00E20D03" w:rsidRDefault="00000000">
      <w:pPr>
        <w:numPr>
          <w:ilvl w:val="0"/>
          <w:numId w:val="5"/>
        </w:numPr>
        <w:spacing w:line="276" w:lineRule="auto"/>
      </w:pPr>
      <w:hyperlink r:id="rId16">
        <w:r>
          <w:rPr>
            <w:color w:val="1155CC"/>
            <w:u w:val="single"/>
          </w:rPr>
          <w:t>Management Communication About the Union</w:t>
        </w:r>
      </w:hyperlink>
    </w:p>
    <w:p w14:paraId="51735A74" w14:textId="77777777" w:rsidR="00E20D03" w:rsidRDefault="00000000">
      <w:pPr>
        <w:numPr>
          <w:ilvl w:val="0"/>
          <w:numId w:val="5"/>
        </w:numPr>
        <w:spacing w:line="276" w:lineRule="auto"/>
      </w:pPr>
      <w:hyperlink r:id="rId17">
        <w:r>
          <w:rPr>
            <w:color w:val="1155CC"/>
            <w:u w:val="single"/>
          </w:rPr>
          <w:t>Unionization Glossary of Terms</w:t>
        </w:r>
      </w:hyperlink>
    </w:p>
    <w:p w14:paraId="5161E969" w14:textId="77777777" w:rsidR="00E20D03" w:rsidRDefault="00000000">
      <w:pPr>
        <w:numPr>
          <w:ilvl w:val="0"/>
          <w:numId w:val="5"/>
        </w:numPr>
        <w:spacing w:line="276" w:lineRule="auto"/>
      </w:pPr>
      <w:hyperlink r:id="rId18">
        <w:r>
          <w:rPr>
            <w:color w:val="1155CC"/>
            <w:u w:val="single"/>
          </w:rPr>
          <w:t>Managing Through Uncertainty: Strategies for Middle Managers</w:t>
        </w:r>
      </w:hyperlink>
      <w:r>
        <w:t xml:space="preserve"> </w:t>
      </w:r>
    </w:p>
    <w:p w14:paraId="34442FBF" w14:textId="77777777" w:rsidR="00E20D03" w:rsidRDefault="00000000">
      <w:pPr>
        <w:numPr>
          <w:ilvl w:val="0"/>
          <w:numId w:val="5"/>
        </w:numPr>
        <w:spacing w:line="276" w:lineRule="auto"/>
      </w:pPr>
      <w:hyperlink r:id="rId19">
        <w:r>
          <w:rPr>
            <w:color w:val="1155CC"/>
            <w:u w:val="single"/>
          </w:rPr>
          <w:t>Perspective-Taking for Stronger Relationships</w:t>
        </w:r>
      </w:hyperlink>
      <w:r>
        <w:t xml:space="preserve"> </w:t>
      </w:r>
    </w:p>
    <w:p w14:paraId="36E87A9E" w14:textId="77777777" w:rsidR="00E20D03" w:rsidRDefault="00000000">
      <w:pPr>
        <w:numPr>
          <w:ilvl w:val="0"/>
          <w:numId w:val="5"/>
        </w:numPr>
        <w:spacing w:line="276" w:lineRule="auto"/>
      </w:pPr>
      <w:hyperlink r:id="rId20">
        <w:r>
          <w:rPr>
            <w:color w:val="1155CC"/>
            <w:u w:val="single"/>
          </w:rPr>
          <w:t>What to Expect in Preparation for Bargaining</w:t>
        </w:r>
      </w:hyperlink>
    </w:p>
    <w:sectPr w:rsidR="00E20D03">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14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275E4" w14:textId="77777777" w:rsidR="000F6F72" w:rsidRDefault="000F6F72">
      <w:r>
        <w:separator/>
      </w:r>
    </w:p>
  </w:endnote>
  <w:endnote w:type="continuationSeparator" w:id="0">
    <w:p w14:paraId="34F6DEE6" w14:textId="77777777" w:rsidR="000F6F72" w:rsidRDefault="000F6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9E6939D-884F-D045-A506-FDC7C04C1526}"/>
  </w:font>
  <w:font w:name="Arial">
    <w:panose1 w:val="020B0604020202020204"/>
    <w:charset w:val="00"/>
    <w:family w:val="swiss"/>
    <w:pitch w:val="variable"/>
    <w:sig w:usb0="E0002AFF" w:usb1="C0007843" w:usb2="00000009" w:usb3="00000000" w:csb0="000001FF" w:csb1="00000000"/>
    <w:embedRegular r:id="rId2" w:fontKey="{BA0B781A-DE91-5849-9DE2-8DE8D37E4074}"/>
    <w:embedBold r:id="rId3" w:fontKey="{81DBC8C6-8589-E547-BF0B-1B2CD93C98A6}"/>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4" w:fontKey="{54BB5320-4AE6-E647-9CAE-95EA27296B61}"/>
    <w:embedBold r:id="rId5" w:fontKey="{F78C132C-CF41-0445-B18E-4A63D717A52D}"/>
  </w:font>
  <w:font w:name="Cambria">
    <w:panose1 w:val="02040503050406030204"/>
    <w:charset w:val="00"/>
    <w:family w:val="roman"/>
    <w:pitch w:val="variable"/>
    <w:sig w:usb0="E00002FF" w:usb1="400004FF" w:usb2="00000000" w:usb3="00000000" w:csb0="0000019F" w:csb1="00000000"/>
    <w:embedRegular r:id="rId6" w:fontKey="{48C5F959-8A6E-B344-AD88-A85BA43A490E}"/>
  </w:font>
  <w:font w:name="Calibri">
    <w:panose1 w:val="020F0502020204030204"/>
    <w:charset w:val="00"/>
    <w:family w:val="swiss"/>
    <w:pitch w:val="variable"/>
    <w:sig w:usb0="E0002AFF" w:usb1="C000247B" w:usb2="00000009" w:usb3="00000000" w:csb0="000001FF" w:csb1="00000000"/>
    <w:embedRegular r:id="rId7" w:fontKey="{09DB14BC-D22A-0543-BA77-983018E949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139A" w14:textId="77777777" w:rsidR="00F96CF1" w:rsidRDefault="00F96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AE1D" w14:textId="23FF51E4" w:rsidR="00E20D03" w:rsidRDefault="00000000">
    <w:pPr>
      <w:tabs>
        <w:tab w:val="center" w:pos="4320"/>
        <w:tab w:val="right" w:pos="10800"/>
      </w:tabs>
      <w:rPr>
        <w:color w:val="9E9790"/>
      </w:rPr>
    </w:pPr>
    <w:r>
      <w:rPr>
        <w:color w:val="9E9790"/>
        <w:sz w:val="20"/>
        <w:szCs w:val="20"/>
      </w:rPr>
      <w:t>©The Management Center</w:t>
    </w:r>
    <w:r>
      <w:rPr>
        <w:color w:val="9E9790"/>
        <w:sz w:val="20"/>
        <w:szCs w:val="20"/>
      </w:rPr>
      <w:tab/>
      <w:t xml:space="preserve">                             Preparing Managers for Bargaining Toolkit</w:t>
    </w:r>
    <w:r>
      <w:rPr>
        <w:color w:val="9E9790"/>
        <w:sz w:val="20"/>
        <w:szCs w:val="20"/>
      </w:rPr>
      <w:tab/>
    </w:r>
    <w:r>
      <w:rPr>
        <w:color w:val="9E9790"/>
        <w:sz w:val="20"/>
        <w:szCs w:val="20"/>
      </w:rPr>
      <w:fldChar w:fldCharType="begin"/>
    </w:r>
    <w:r>
      <w:rPr>
        <w:color w:val="9E9790"/>
        <w:sz w:val="20"/>
        <w:szCs w:val="20"/>
      </w:rPr>
      <w:instrText>PAGE</w:instrText>
    </w:r>
    <w:r>
      <w:rPr>
        <w:color w:val="9E9790"/>
        <w:sz w:val="20"/>
        <w:szCs w:val="20"/>
      </w:rPr>
      <w:fldChar w:fldCharType="separate"/>
    </w:r>
    <w:r w:rsidR="00F96CF1">
      <w:rPr>
        <w:noProof/>
        <w:color w:val="9E9790"/>
        <w:sz w:val="20"/>
        <w:szCs w:val="20"/>
      </w:rPr>
      <w:t>2</w:t>
    </w:r>
    <w:r>
      <w:rPr>
        <w:color w:val="9E979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84A0" w14:textId="77777777" w:rsidR="00E20D03" w:rsidRDefault="00000000">
    <w:pPr>
      <w:tabs>
        <w:tab w:val="center" w:pos="5040"/>
        <w:tab w:val="right" w:pos="10800"/>
      </w:tabs>
      <w:rPr>
        <w:color w:val="FFFFFF"/>
        <w:sz w:val="20"/>
        <w:szCs w:val="20"/>
      </w:rPr>
    </w:pPr>
    <w:r>
      <w:rPr>
        <w:color w:val="9E9790"/>
        <w:sz w:val="20"/>
        <w:szCs w:val="20"/>
      </w:rPr>
      <w:t xml:space="preserve">©The Management Center </w:t>
    </w:r>
    <w:r>
      <w:rPr>
        <w:color w:val="9E9790"/>
        <w:sz w:val="20"/>
        <w:szCs w:val="20"/>
      </w:rPr>
      <w:tab/>
    </w:r>
    <w:r>
      <w:rPr>
        <w:color w:val="9E9790"/>
        <w:sz w:val="20"/>
        <w:szCs w:val="20"/>
      </w:rPr>
      <w:tab/>
    </w:r>
    <w:r>
      <w:rPr>
        <w:color w:val="FFFFFF"/>
        <w:sz w:val="20"/>
        <w:szCs w:val="20"/>
      </w:rPr>
      <w:t>Date Created: Apr 4, 2024</w:t>
    </w:r>
  </w:p>
  <w:p w14:paraId="6E2BDB4B" w14:textId="77777777" w:rsidR="00E20D03" w:rsidRDefault="00000000">
    <w:pPr>
      <w:tabs>
        <w:tab w:val="center" w:pos="5040"/>
        <w:tab w:val="right" w:pos="10800"/>
      </w:tabs>
      <w:rPr>
        <w:color w:val="FFFFFF"/>
      </w:rPr>
    </w:pPr>
    <w:r>
      <w:rPr>
        <w:color w:val="FFFFFF"/>
        <w:sz w:val="20"/>
        <w:szCs w:val="20"/>
      </w:rPr>
      <w:tab/>
    </w:r>
    <w:r>
      <w:rPr>
        <w:color w:val="FFFFFF"/>
        <w:sz w:val="20"/>
        <w:szCs w:val="20"/>
      </w:rPr>
      <w:tab/>
      <w:t>Last Modified: Apr 4,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87A16" w14:textId="77777777" w:rsidR="000F6F72" w:rsidRDefault="000F6F72">
      <w:r>
        <w:separator/>
      </w:r>
    </w:p>
  </w:footnote>
  <w:footnote w:type="continuationSeparator" w:id="0">
    <w:p w14:paraId="7720A405" w14:textId="77777777" w:rsidR="000F6F72" w:rsidRDefault="000F6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099A5" w14:textId="77777777" w:rsidR="00F96CF1" w:rsidRDefault="00F96C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7370" w14:textId="77777777" w:rsidR="00E20D03" w:rsidRDefault="00E20D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5180" w14:textId="77777777" w:rsidR="00E20D03" w:rsidRDefault="00000000">
    <w:pPr>
      <w:tabs>
        <w:tab w:val="center" w:pos="4320"/>
        <w:tab w:val="right" w:pos="8640"/>
      </w:tabs>
      <w:ind w:left="-540" w:right="-24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168913D5" wp14:editId="23CA869B">
          <wp:extent cx="7525512" cy="457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525512"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64F2"/>
    <w:multiLevelType w:val="multilevel"/>
    <w:tmpl w:val="E110E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B0707"/>
    <w:multiLevelType w:val="multilevel"/>
    <w:tmpl w:val="A282C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4B76E7"/>
    <w:multiLevelType w:val="multilevel"/>
    <w:tmpl w:val="99F4CBC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9B2605"/>
    <w:multiLevelType w:val="multilevel"/>
    <w:tmpl w:val="A62C7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B1276B"/>
    <w:multiLevelType w:val="multilevel"/>
    <w:tmpl w:val="F89AD2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AC34632"/>
    <w:multiLevelType w:val="multilevel"/>
    <w:tmpl w:val="3EC46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9737EB"/>
    <w:multiLevelType w:val="multilevel"/>
    <w:tmpl w:val="DAAA3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744D32"/>
    <w:multiLevelType w:val="multilevel"/>
    <w:tmpl w:val="87E4A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8535781">
    <w:abstractNumId w:val="0"/>
  </w:num>
  <w:num w:numId="2" w16cid:durableId="372076130">
    <w:abstractNumId w:val="7"/>
  </w:num>
  <w:num w:numId="3" w16cid:durableId="482044349">
    <w:abstractNumId w:val="5"/>
  </w:num>
  <w:num w:numId="4" w16cid:durableId="48960952">
    <w:abstractNumId w:val="3"/>
  </w:num>
  <w:num w:numId="5" w16cid:durableId="309552829">
    <w:abstractNumId w:val="1"/>
  </w:num>
  <w:num w:numId="6" w16cid:durableId="42602807">
    <w:abstractNumId w:val="2"/>
  </w:num>
  <w:num w:numId="7" w16cid:durableId="843939428">
    <w:abstractNumId w:val="4"/>
  </w:num>
  <w:num w:numId="8" w16cid:durableId="1231428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D03"/>
    <w:rsid w:val="000F6F72"/>
    <w:rsid w:val="00E20D03"/>
    <w:rsid w:val="00F9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F1D2E"/>
  <w15:docId w15:val="{22AD1C37-A00E-ED4B-A43F-E0BE38CD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unhideWhenUsed/>
    <w:qFormat/>
    <w:pPr>
      <w:keepNext/>
      <w:keepLines/>
      <w:spacing w:before="200" w:after="200"/>
      <w:outlineLvl w:val="2"/>
    </w:pPr>
    <w:rPr>
      <w:b/>
      <w:sz w:val="26"/>
      <w:szCs w:val="26"/>
    </w:rPr>
  </w:style>
  <w:style w:type="paragraph" w:styleId="Heading4">
    <w:name w:val="heading 4"/>
    <w:basedOn w:val="Normal"/>
    <w:next w:val="Normal"/>
    <w:uiPriority w:val="9"/>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96CF1"/>
    <w:pPr>
      <w:tabs>
        <w:tab w:val="center" w:pos="4680"/>
        <w:tab w:val="right" w:pos="9360"/>
      </w:tabs>
    </w:pPr>
  </w:style>
  <w:style w:type="character" w:customStyle="1" w:styleId="HeaderChar">
    <w:name w:val="Header Char"/>
    <w:basedOn w:val="DefaultParagraphFont"/>
    <w:link w:val="Header"/>
    <w:uiPriority w:val="99"/>
    <w:rsid w:val="00F96CF1"/>
  </w:style>
  <w:style w:type="paragraph" w:styleId="Footer">
    <w:name w:val="footer"/>
    <w:basedOn w:val="Normal"/>
    <w:link w:val="FooterChar"/>
    <w:uiPriority w:val="99"/>
    <w:unhideWhenUsed/>
    <w:rsid w:val="00F96CF1"/>
    <w:pPr>
      <w:tabs>
        <w:tab w:val="center" w:pos="4680"/>
        <w:tab w:val="right" w:pos="9360"/>
      </w:tabs>
    </w:pPr>
  </w:style>
  <w:style w:type="character" w:customStyle="1" w:styleId="FooterChar">
    <w:name w:val="Footer Char"/>
    <w:basedOn w:val="DefaultParagraphFont"/>
    <w:link w:val="Footer"/>
    <w:uiPriority w:val="99"/>
    <w:rsid w:val="00F96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anagementcenter.org/resources/four-guiding-principles-for-managers-during-unionization/" TargetMode="External"/><Relationship Id="rId13" Type="http://schemas.openxmlformats.org/officeDocument/2006/relationships/hyperlink" Target="https://www.managementcenter.org/resources/engaging-managers-during-bargaining-toolkit/" TargetMode="External"/><Relationship Id="rId18" Type="http://schemas.openxmlformats.org/officeDocument/2006/relationships/hyperlink" Target="https://www.managementcenter.org/resources/managing-through-uncertainty-strategies-for-middle-managers/"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managementcenter.org/collection/unionization/" TargetMode="External"/><Relationship Id="rId12" Type="http://schemas.openxmlformats.org/officeDocument/2006/relationships/hyperlink" Target="https://www.managementcenter.org/resources/four-guiding-principles-for-managers-during-unionization/" TargetMode="External"/><Relationship Id="rId17" Type="http://schemas.openxmlformats.org/officeDocument/2006/relationships/hyperlink" Target="https://static1.squarespace.com/static/651eeddc8d7ed372484d2e59/t/652fed50f8a62778afda7b36/1697639760793/BN+_+Hub+Resource+GLOSSARY+of+unionization+terms.pdf"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beyondneutrality.org/s/BN-Resource-Management-Communications.pdf" TargetMode="External"/><Relationship Id="rId20" Type="http://schemas.openxmlformats.org/officeDocument/2006/relationships/hyperlink" Target="https://www.beyondneutrality.org/s/Phase-Two-Preparation-for-Bargaining-RTU.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agementcenter.org/resources/how-to-actually-reprioritiz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beyondneutrality.org/s/BN-Resource-Supervising-in-a-Union-Environment.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beyondneutrality.org/s/BN-Resource-Management-Communications.pdf" TargetMode="External"/><Relationship Id="rId19" Type="http://schemas.openxmlformats.org/officeDocument/2006/relationships/hyperlink" Target="https://www.managementcenter.org/resources/emotional-intelligence/" TargetMode="External"/><Relationship Id="rId4" Type="http://schemas.openxmlformats.org/officeDocument/2006/relationships/webSettings" Target="webSettings.xml"/><Relationship Id="rId9" Type="http://schemas.openxmlformats.org/officeDocument/2006/relationships/hyperlink" Target="https://www.beyondneutrality.org/s/BN-Resource-Supervising-in-a-Union-Environment.pdf" TargetMode="External"/><Relationship Id="rId14" Type="http://schemas.openxmlformats.org/officeDocument/2006/relationships/hyperlink" Target="https://www.beyondneutrality.org/unionization-basics-2"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948</Words>
  <Characters>5406</Characters>
  <Application>Microsoft Office Word</Application>
  <DocSecurity>0</DocSecurity>
  <Lines>45</Lines>
  <Paragraphs>12</Paragraphs>
  <ScaleCrop>false</ScaleCrop>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2024-04-17T02:20:00Z</dcterms:created>
  <dcterms:modified xsi:type="dcterms:W3CDTF">2024-04-17T02:20:00Z</dcterms:modified>
</cp:coreProperties>
</file>