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09442" w14:textId="77777777" w:rsidR="0097481C" w:rsidRDefault="00000000">
      <w:pPr>
        <w:pStyle w:val="Title"/>
        <w:spacing w:before="200" w:after="200" w:line="240" w:lineRule="auto"/>
        <w:jc w:val="center"/>
        <w:rPr>
          <w:rFonts w:ascii="Arial" w:eastAsia="Arial" w:hAnsi="Arial" w:cs="Arial"/>
          <w:b/>
          <w:i/>
          <w:color w:val="097878"/>
          <w:sz w:val="44"/>
          <w:szCs w:val="44"/>
        </w:rPr>
      </w:pPr>
      <w:bookmarkStart w:id="0" w:name="_g140bldsivx9" w:colFirst="0" w:colLast="0"/>
      <w:bookmarkEnd w:id="0"/>
      <w:r>
        <w:rPr>
          <w:rFonts w:ascii="Poppins" w:eastAsia="Poppins" w:hAnsi="Poppins" w:cs="Poppins"/>
          <w:b/>
          <w:color w:val="097878"/>
          <w:sz w:val="44"/>
          <w:szCs w:val="44"/>
        </w:rPr>
        <w:t>Informal Performance Warning [Sample Script]</w:t>
      </w:r>
    </w:p>
    <w:p w14:paraId="3834955F" w14:textId="77777777" w:rsidR="0097481C" w:rsidRDefault="00000000">
      <w:pPr>
        <w:spacing w:after="200"/>
        <w:rPr>
          <w:rFonts w:ascii="Proxima Nova" w:eastAsia="Proxima Nova" w:hAnsi="Proxima Nova" w:cs="Proxima Nova"/>
          <w:i/>
        </w:rPr>
      </w:pPr>
      <w:r>
        <w:rPr>
          <w:rFonts w:ascii="Proxima Nova" w:eastAsia="Proxima Nova" w:hAnsi="Proxima Nova" w:cs="Proxima Nova"/>
          <w:i/>
        </w:rPr>
        <w:t>In this sample, the managing director of a legal advocacy organization is meeting with a staff attorney whose casework has been poor. The staff member has 10 years of legal experience, with one year at this organization. While they are in their late 30s, they are often perceived as much younger than they are and spend a lot of energy establishing mutual respect with others in their field.</w:t>
      </w:r>
    </w:p>
    <w:p w14:paraId="54533ED8" w14:textId="77777777" w:rsidR="0097481C" w:rsidRDefault="00000000">
      <w:pPr>
        <w:spacing w:after="200"/>
        <w:rPr>
          <w:rFonts w:ascii="Proxima Nova" w:eastAsia="Proxima Nova" w:hAnsi="Proxima Nova" w:cs="Proxima Nova"/>
          <w:i/>
        </w:rPr>
      </w:pPr>
      <w:r>
        <w:rPr>
          <w:rFonts w:ascii="Proxima Nova" w:eastAsia="Proxima Nova" w:hAnsi="Proxima Nova" w:cs="Proxima Nova"/>
          <w:i/>
        </w:rPr>
        <w:t xml:space="preserve">This initial performance warning conversation would typically be the first step in a performance improvement process. If your staff member’s performance did not improve, this would be followed by a </w:t>
      </w:r>
      <w:hyperlink r:id="rId7">
        <w:r>
          <w:rPr>
            <w:rFonts w:ascii="Proxima Nova" w:eastAsia="Proxima Nova" w:hAnsi="Proxima Nova" w:cs="Proxima Nova"/>
            <w:i/>
            <w:color w:val="1155CC"/>
            <w:u w:val="single"/>
          </w:rPr>
          <w:t>written performance plan</w:t>
        </w:r>
      </w:hyperlink>
      <w:r>
        <w:rPr>
          <w:rFonts w:ascii="Proxima Nova" w:eastAsia="Proxima Nova" w:hAnsi="Proxima Nova" w:cs="Proxima Nova"/>
          <w:i/>
        </w:rPr>
        <w:t xml:space="preserve"> and—if performance still did not reach the necessary level—firing.</w:t>
      </w:r>
    </w:p>
    <w:p w14:paraId="189EBC70" w14:textId="77777777" w:rsidR="0097481C" w:rsidRDefault="00000000">
      <w:pPr>
        <w:spacing w:after="200"/>
        <w:rPr>
          <w:rFonts w:ascii="Proxima Nova" w:eastAsia="Proxima Nova" w:hAnsi="Proxima Nova" w:cs="Proxima Nova"/>
          <w:b/>
          <w:color w:val="802144"/>
        </w:rPr>
      </w:pPr>
      <w:hyperlink r:id="rId8">
        <w:r>
          <w:rPr>
            <w:rFonts w:ascii="Proxima Nova" w:eastAsia="Proxima Nova" w:hAnsi="Proxima Nova" w:cs="Proxima Nova"/>
            <w:b/>
            <w:i/>
            <w:color w:val="1155CC"/>
            <w:u w:val="single"/>
          </w:rPr>
          <w:t>Reflect on any biases</w:t>
        </w:r>
      </w:hyperlink>
      <w:r>
        <w:rPr>
          <w:rFonts w:ascii="Proxima Nova" w:eastAsia="Proxima Nova" w:hAnsi="Proxima Nova" w:cs="Proxima Nova"/>
          <w:i/>
        </w:rPr>
        <w:t xml:space="preserve"> that could be shaping your perception or your approach to giving feedback, then use our </w:t>
      </w:r>
      <w:hyperlink r:id="rId9">
        <w:r>
          <w:rPr>
            <w:rFonts w:ascii="Proxima Nova" w:eastAsia="Proxima Nova" w:hAnsi="Proxima Nova" w:cs="Proxima Nova"/>
            <w:b/>
            <w:i/>
            <w:color w:val="1155CC"/>
            <w:u w:val="single"/>
          </w:rPr>
          <w:t>CSAW process</w:t>
        </w:r>
      </w:hyperlink>
      <w:r>
        <w:rPr>
          <w:rFonts w:ascii="Proxima Nova" w:eastAsia="Proxima Nova" w:hAnsi="Proxima Nova" w:cs="Proxima Nova"/>
          <w:i/>
        </w:rPr>
        <w:t xml:space="preserve"> to prepare: connect, share specific feedback, ask/invite questions, and use repeat-backs to wrap up the conversation.</w:t>
      </w:r>
    </w:p>
    <w:tbl>
      <w:tblPr>
        <w:tblStyle w:val="a"/>
        <w:tblW w:w="10785" w:type="dxa"/>
        <w:tblInd w:w="-15" w:type="dxa"/>
        <w:tblBorders>
          <w:top w:val="single" w:sz="8" w:space="0" w:color="E4E1E6"/>
          <w:left w:val="single" w:sz="8" w:space="0" w:color="E4E1E6"/>
          <w:bottom w:val="single" w:sz="8" w:space="0" w:color="E4E1E6"/>
          <w:right w:val="single" w:sz="8" w:space="0" w:color="E4E1E6"/>
          <w:insideH w:val="single" w:sz="8" w:space="0" w:color="E4E1E6"/>
          <w:insideV w:val="single" w:sz="8" w:space="0" w:color="E4E1E6"/>
        </w:tblBorders>
        <w:tblLayout w:type="fixed"/>
        <w:tblLook w:val="0600" w:firstRow="0" w:lastRow="0" w:firstColumn="0" w:lastColumn="0" w:noHBand="1" w:noVBand="1"/>
      </w:tblPr>
      <w:tblGrid>
        <w:gridCol w:w="10785"/>
      </w:tblGrid>
      <w:tr w:rsidR="0097481C" w14:paraId="2008F4A3" w14:textId="77777777">
        <w:tc>
          <w:tcPr>
            <w:tcW w:w="10785" w:type="dxa"/>
            <w:tcBorders>
              <w:top w:val="single" w:sz="8" w:space="0" w:color="E4E1E6"/>
              <w:left w:val="single" w:sz="8" w:space="0" w:color="E4E1E6"/>
              <w:bottom w:val="single" w:sz="8" w:space="0" w:color="E4E1E6"/>
              <w:right w:val="single" w:sz="8" w:space="0" w:color="E4E1E6"/>
            </w:tcBorders>
            <w:shd w:val="clear" w:color="auto" w:fill="097878"/>
            <w:tcMar>
              <w:top w:w="100" w:type="dxa"/>
              <w:left w:w="100" w:type="dxa"/>
              <w:bottom w:w="100" w:type="dxa"/>
              <w:right w:w="100" w:type="dxa"/>
            </w:tcMar>
          </w:tcPr>
          <w:p w14:paraId="1CAFD19B" w14:textId="77777777" w:rsidR="0097481C" w:rsidRDefault="00000000">
            <w:pPr>
              <w:spacing w:line="240" w:lineRule="auto"/>
              <w:rPr>
                <w:rFonts w:ascii="Proxima Nova" w:eastAsia="Proxima Nova" w:hAnsi="Proxima Nova" w:cs="Proxima Nova"/>
                <w:b/>
                <w:color w:val="FFFFFF"/>
                <w:sz w:val="26"/>
                <w:szCs w:val="26"/>
              </w:rPr>
            </w:pPr>
            <w:r>
              <w:rPr>
                <w:rFonts w:ascii="Proxima Nova" w:eastAsia="Proxima Nova" w:hAnsi="Proxima Nova" w:cs="Proxima Nova"/>
                <w:b/>
                <w:color w:val="FFFFFF"/>
                <w:sz w:val="26"/>
                <w:szCs w:val="26"/>
              </w:rPr>
              <w:t xml:space="preserve"> CONNECT in an authentic way to build trust and learn from their experience</w:t>
            </w:r>
          </w:p>
        </w:tc>
      </w:tr>
    </w:tbl>
    <w:p w14:paraId="129DD614" w14:textId="77777777" w:rsidR="0097481C" w:rsidRDefault="00000000">
      <w:pPr>
        <w:spacing w:before="300" w:after="200"/>
        <w:rPr>
          <w:rFonts w:ascii="Proxima Nova" w:eastAsia="Proxima Nova" w:hAnsi="Proxima Nova" w:cs="Proxima Nova"/>
        </w:rPr>
      </w:pPr>
      <w:r>
        <w:rPr>
          <w:rFonts w:ascii="Proxima Nova" w:eastAsia="Proxima Nova" w:hAnsi="Proxima Nova" w:cs="Proxima Nova"/>
        </w:rPr>
        <w:t xml:space="preserve">Thanks for taking the time to have this conversation right now. I know it's been busy—especially on the heels of being short-staffed. </w:t>
      </w:r>
      <w:r>
        <w:rPr>
          <w:noProof/>
        </w:rPr>
        <mc:AlternateContent>
          <mc:Choice Requires="wpg">
            <w:drawing>
              <wp:anchor distT="114300" distB="114300" distL="114300" distR="114300" simplePos="0" relativeHeight="251658240" behindDoc="0" locked="0" layoutInCell="1" hidden="0" allowOverlap="1" wp14:anchorId="47350861" wp14:editId="588F5A5D">
                <wp:simplePos x="0" y="0"/>
                <wp:positionH relativeFrom="column">
                  <wp:posOffset>3586163</wp:posOffset>
                </wp:positionH>
                <wp:positionV relativeFrom="paragraph">
                  <wp:posOffset>219229</wp:posOffset>
                </wp:positionV>
                <wp:extent cx="3195638" cy="1752446"/>
                <wp:effectExtent l="0" t="0" r="0" b="0"/>
                <wp:wrapSquare wrapText="bothSides" distT="114300" distB="114300" distL="114300" distR="114300"/>
                <wp:docPr id="3" name="Text Box 3" descr="Use your opening to gauge how feedback will land, so you know where to focus the conversation. For example, if they say, “I’ve been feeling great about my work,” spend time sharing concerns and aligning on expectations. If they say, “I feel like I’m underwater,” share feedback and get to joint problem-solving and coaching quicker. If possible, ask for consent before giving feedback."/>
                <wp:cNvGraphicFramePr/>
                <a:graphic xmlns:a="http://schemas.openxmlformats.org/drawingml/2006/main">
                  <a:graphicData uri="http://schemas.microsoft.com/office/word/2010/wordprocessingShape">
                    <wps:wsp>
                      <wps:cNvSpPr txBox="1"/>
                      <wps:spPr>
                        <a:xfrm>
                          <a:off x="319175" y="218000"/>
                          <a:ext cx="3394200" cy="1847100"/>
                        </a:xfrm>
                        <a:prstGeom prst="rect">
                          <a:avLst/>
                        </a:prstGeom>
                        <a:solidFill>
                          <a:srgbClr val="E4DEDB"/>
                        </a:solidFill>
                        <a:ln>
                          <a:noFill/>
                        </a:ln>
                      </wps:spPr>
                      <wps:txbx>
                        <w:txbxContent>
                          <w:p w14:paraId="1A38C19F" w14:textId="77777777" w:rsidR="0097481C" w:rsidRDefault="00000000">
                            <w:pPr>
                              <w:spacing w:line="240" w:lineRule="auto"/>
                              <w:textDirection w:val="btLr"/>
                            </w:pPr>
                            <w:r>
                              <w:rPr>
                                <w:rFonts w:ascii="Proxima Nova" w:eastAsia="Proxima Nova" w:hAnsi="Proxima Nova" w:cs="Proxima Nova"/>
                                <w:color w:val="000000"/>
                                <w:sz w:val="24"/>
                              </w:rPr>
                              <w:t>Use your opening to gauge how feedback will land, so you know where to focus the conversation. For example, if they say, “I’ve been feeling great about my work,” spend time sharing concerns and aligning on expectations. If they say, “I feel like I’m underwater,” share feedback and get to joint problem-solving and coaching quicker. If possible, ask for consent before giving feedback.</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3586163</wp:posOffset>
                </wp:positionH>
                <wp:positionV relativeFrom="paragraph">
                  <wp:posOffset>219229</wp:posOffset>
                </wp:positionV>
                <wp:extent cx="3195638" cy="1752446"/>
                <wp:effectExtent b="0" l="0" r="0" t="0"/>
                <wp:wrapSquare wrapText="bothSides" distB="114300" distT="114300" distL="114300" distR="114300"/>
                <wp:docPr descr="Use your opening to gauge how feedback will land, so you know where to focus the conversation. For example, if they say, “I’ve been feeling great about my work,” spend time sharing concerns and aligning on expectations. If they say, “I feel like I’m underwater,” share feedback and get to joint problem-solving and coaching quicker. If possible, ask for consent before giving feedback." id="3" name="image4.png"/>
                <a:graphic>
                  <a:graphicData uri="http://schemas.openxmlformats.org/drawingml/2006/picture">
                    <pic:pic>
                      <pic:nvPicPr>
                        <pic:cNvPr descr="Use your opening to gauge how feedback will land, so you know where to focus the conversation. For example, if they say, “I’ve been feeling great about my work,” spend time sharing concerns and aligning on expectations. If they say, “I feel like I’m underwater,” share feedback and get to joint problem-solving and coaching quicker. If possible, ask for consent before giving feedback." id="0" name="image4.png"/>
                        <pic:cNvPicPr preferRelativeResize="0"/>
                      </pic:nvPicPr>
                      <pic:blipFill>
                        <a:blip r:embed="rId10"/>
                        <a:srcRect/>
                        <a:stretch>
                          <a:fillRect/>
                        </a:stretch>
                      </pic:blipFill>
                      <pic:spPr>
                        <a:xfrm>
                          <a:off x="0" y="0"/>
                          <a:ext cx="3195638" cy="1752446"/>
                        </a:xfrm>
                        <a:prstGeom prst="rect"/>
                        <a:ln/>
                      </pic:spPr>
                    </pic:pic>
                  </a:graphicData>
                </a:graphic>
              </wp:anchor>
            </w:drawing>
          </mc:Fallback>
        </mc:AlternateContent>
      </w:r>
    </w:p>
    <w:p w14:paraId="4C2A6DF8" w14:textId="77777777" w:rsidR="0097481C" w:rsidRDefault="00000000">
      <w:pPr>
        <w:spacing w:after="200"/>
        <w:rPr>
          <w:rFonts w:ascii="Proxima Nova" w:eastAsia="Proxima Nova" w:hAnsi="Proxima Nova" w:cs="Proxima Nova"/>
          <w:b/>
        </w:rPr>
      </w:pPr>
      <w:r>
        <w:rPr>
          <w:rFonts w:ascii="Proxima Nova" w:eastAsia="Proxima Nova" w:hAnsi="Proxima Nova" w:cs="Proxima Nova"/>
        </w:rPr>
        <w:t xml:space="preserve">Before we dive in, I want to say that I can see how hard you’ve been </w:t>
      </w:r>
      <w:proofErr w:type="gramStart"/>
      <w:r>
        <w:rPr>
          <w:rFonts w:ascii="Proxima Nova" w:eastAsia="Proxima Nova" w:hAnsi="Proxima Nova" w:cs="Proxima Nova"/>
        </w:rPr>
        <w:t>working</w:t>
      </w:r>
      <w:proofErr w:type="gramEnd"/>
      <w:r>
        <w:rPr>
          <w:rFonts w:ascii="Proxima Nova" w:eastAsia="Proxima Nova" w:hAnsi="Proxima Nova" w:cs="Proxima Nova"/>
        </w:rPr>
        <w:t xml:space="preserve"> and I know it’s been tough. I'd like to move into talking about the work quality issues I mentioned in my email, and then talk through what's contributing so we can find solutions. </w:t>
      </w:r>
      <w:r>
        <w:rPr>
          <w:rFonts w:ascii="Proxima Nova" w:eastAsia="Proxima Nova" w:hAnsi="Proxima Nova" w:cs="Proxima Nova"/>
          <w:b/>
        </w:rPr>
        <w:t>Is this still a good time for you to have that conversation?</w:t>
      </w:r>
    </w:p>
    <w:tbl>
      <w:tblPr>
        <w:tblStyle w:val="a0"/>
        <w:tblW w:w="10785" w:type="dxa"/>
        <w:tblInd w:w="-30" w:type="dxa"/>
        <w:tblBorders>
          <w:top w:val="single" w:sz="8" w:space="0" w:color="E4E1E6"/>
          <w:left w:val="single" w:sz="8" w:space="0" w:color="E4E1E6"/>
          <w:bottom w:val="single" w:sz="8" w:space="0" w:color="E4E1E6"/>
          <w:right w:val="single" w:sz="8" w:space="0" w:color="E4E1E6"/>
          <w:insideH w:val="single" w:sz="8" w:space="0" w:color="E4E1E6"/>
          <w:insideV w:val="single" w:sz="8" w:space="0" w:color="E4E1E6"/>
        </w:tblBorders>
        <w:tblLayout w:type="fixed"/>
        <w:tblLook w:val="0600" w:firstRow="0" w:lastRow="0" w:firstColumn="0" w:lastColumn="0" w:noHBand="1" w:noVBand="1"/>
      </w:tblPr>
      <w:tblGrid>
        <w:gridCol w:w="10785"/>
      </w:tblGrid>
      <w:tr w:rsidR="0097481C" w14:paraId="5BF80A19" w14:textId="77777777">
        <w:tc>
          <w:tcPr>
            <w:tcW w:w="10785" w:type="dxa"/>
            <w:tcBorders>
              <w:top w:val="single" w:sz="8" w:space="0" w:color="E4E1E6"/>
              <w:left w:val="single" w:sz="8" w:space="0" w:color="E4E1E6"/>
              <w:bottom w:val="single" w:sz="8" w:space="0" w:color="E4E1E6"/>
              <w:right w:val="single" w:sz="8" w:space="0" w:color="E4E1E6"/>
            </w:tcBorders>
            <w:shd w:val="clear" w:color="auto" w:fill="097878"/>
            <w:tcMar>
              <w:top w:w="100" w:type="dxa"/>
              <w:left w:w="100" w:type="dxa"/>
              <w:bottom w:w="100" w:type="dxa"/>
              <w:right w:w="100" w:type="dxa"/>
            </w:tcMar>
          </w:tcPr>
          <w:p w14:paraId="12C99F7C" w14:textId="77777777" w:rsidR="0097481C" w:rsidRDefault="00000000">
            <w:pPr>
              <w:spacing w:line="240" w:lineRule="auto"/>
              <w:rPr>
                <w:rFonts w:ascii="Proxima Nova" w:eastAsia="Proxima Nova" w:hAnsi="Proxima Nova" w:cs="Proxima Nova"/>
                <w:b/>
                <w:color w:val="FFFFFF"/>
                <w:sz w:val="26"/>
                <w:szCs w:val="26"/>
              </w:rPr>
            </w:pPr>
            <w:r>
              <w:rPr>
                <w:rFonts w:ascii="Proxima Nova" w:eastAsia="Proxima Nova" w:hAnsi="Proxima Nova" w:cs="Proxima Nova"/>
                <w:b/>
                <w:color w:val="FFFFFF"/>
                <w:sz w:val="26"/>
                <w:szCs w:val="26"/>
              </w:rPr>
              <w:t xml:space="preserve"> SHARE a specific observation or concrete example</w:t>
            </w:r>
          </w:p>
        </w:tc>
      </w:tr>
    </w:tbl>
    <w:p w14:paraId="55A847CF" w14:textId="77777777" w:rsidR="0097481C" w:rsidRDefault="00000000">
      <w:pPr>
        <w:spacing w:before="300" w:after="200"/>
        <w:rPr>
          <w:rFonts w:ascii="Proxima Nova" w:eastAsia="Proxima Nova" w:hAnsi="Proxima Nova" w:cs="Proxima Nova"/>
          <w:b/>
        </w:rPr>
      </w:pPr>
      <w:r>
        <w:rPr>
          <w:rFonts w:ascii="Proxima Nova" w:eastAsia="Proxima Nova" w:hAnsi="Proxima Nova" w:cs="Proxima Nova"/>
        </w:rPr>
        <w:t xml:space="preserve">As I mentioned, I want to share some observations and feedback. I’m concerned because your performance has fallen short of our expectations. </w:t>
      </w:r>
      <w:r>
        <w:rPr>
          <w:rFonts w:ascii="Proxima Nova" w:eastAsia="Proxima Nova" w:hAnsi="Proxima Nova" w:cs="Proxima Nova"/>
          <w:b/>
        </w:rPr>
        <w:t>The two areas I want to focus on are:</w:t>
      </w:r>
      <w:r>
        <w:rPr>
          <w:rFonts w:ascii="Proxima Nova" w:eastAsia="Proxima Nova" w:hAnsi="Proxima Nova" w:cs="Proxima Nova"/>
        </w:rPr>
        <w:t xml:space="preserve"> the quality of your written work and your interactions with our clients.</w:t>
      </w:r>
      <w:r>
        <w:rPr>
          <w:noProof/>
        </w:rPr>
        <mc:AlternateContent>
          <mc:Choice Requires="wpg">
            <w:drawing>
              <wp:anchor distT="114300" distB="114300" distL="114300" distR="114300" simplePos="0" relativeHeight="251659264" behindDoc="0" locked="0" layoutInCell="1" hidden="0" allowOverlap="1" wp14:anchorId="0E8A758F" wp14:editId="70CCA545">
                <wp:simplePos x="0" y="0"/>
                <wp:positionH relativeFrom="column">
                  <wp:posOffset>4763</wp:posOffset>
                </wp:positionH>
                <wp:positionV relativeFrom="paragraph">
                  <wp:posOffset>971550</wp:posOffset>
                </wp:positionV>
                <wp:extent cx="2514600" cy="714375"/>
                <wp:effectExtent l="0" t="0" r="0" b="0"/>
                <wp:wrapSquare wrapText="bothSides" distT="114300" distB="114300" distL="114300" distR="114300"/>
                <wp:docPr id="6" name="Text Box 6" descr="Provide specific examples of unmet expectations as well as the impact on results, relationships, etc.&#10;"/>
                <wp:cNvGraphicFramePr/>
                <a:graphic xmlns:a="http://schemas.openxmlformats.org/drawingml/2006/main">
                  <a:graphicData uri="http://schemas.microsoft.com/office/word/2010/wordprocessingShape">
                    <wps:wsp>
                      <wps:cNvSpPr txBox="1"/>
                      <wps:spPr>
                        <a:xfrm>
                          <a:off x="826000" y="1576200"/>
                          <a:ext cx="2628900" cy="738900"/>
                        </a:xfrm>
                        <a:prstGeom prst="rect">
                          <a:avLst/>
                        </a:prstGeom>
                        <a:solidFill>
                          <a:srgbClr val="E4DEDB"/>
                        </a:solidFill>
                        <a:ln>
                          <a:noFill/>
                        </a:ln>
                      </wps:spPr>
                      <wps:txbx>
                        <w:txbxContent>
                          <w:p w14:paraId="6176F28D" w14:textId="77777777" w:rsidR="0097481C" w:rsidRDefault="00000000">
                            <w:pPr>
                              <w:spacing w:line="240" w:lineRule="auto"/>
                              <w:textDirection w:val="btLr"/>
                            </w:pPr>
                            <w:r>
                              <w:rPr>
                                <w:rFonts w:ascii="Proxima Nova" w:eastAsia="Proxima Nova" w:hAnsi="Proxima Nova" w:cs="Proxima Nova"/>
                                <w:color w:val="000000"/>
                                <w:sz w:val="24"/>
                              </w:rPr>
                              <w:t>Provide specific examples of unmet expectations as well as the impact on results, relationships, etc.</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4763</wp:posOffset>
                </wp:positionH>
                <wp:positionV relativeFrom="paragraph">
                  <wp:posOffset>971550</wp:posOffset>
                </wp:positionV>
                <wp:extent cx="2514600" cy="714375"/>
                <wp:effectExtent b="0" l="0" r="0" t="0"/>
                <wp:wrapSquare wrapText="bothSides" distB="114300" distT="114300" distL="114300" distR="114300"/>
                <wp:docPr descr="Provide specific examples of unmet expectations as well as the impact on results, relationships, etc.&#10;" id="6" name="image7.png"/>
                <a:graphic>
                  <a:graphicData uri="http://schemas.openxmlformats.org/drawingml/2006/picture">
                    <pic:pic>
                      <pic:nvPicPr>
                        <pic:cNvPr descr="Provide specific examples of unmet expectations as well as the impact on results, relationships, etc.&#10;" id="0" name="image7.png"/>
                        <pic:cNvPicPr preferRelativeResize="0"/>
                      </pic:nvPicPr>
                      <pic:blipFill>
                        <a:blip r:embed="rId11"/>
                        <a:srcRect/>
                        <a:stretch>
                          <a:fillRect/>
                        </a:stretch>
                      </pic:blipFill>
                      <pic:spPr>
                        <a:xfrm>
                          <a:off x="0" y="0"/>
                          <a:ext cx="2514600" cy="714375"/>
                        </a:xfrm>
                        <a:prstGeom prst="rect"/>
                        <a:ln/>
                      </pic:spPr>
                    </pic:pic>
                  </a:graphicData>
                </a:graphic>
              </wp:anchor>
            </w:drawing>
          </mc:Fallback>
        </mc:AlternateContent>
      </w:r>
    </w:p>
    <w:p w14:paraId="33D7AB2A" w14:textId="77777777" w:rsidR="0097481C" w:rsidRDefault="00000000">
      <w:pPr>
        <w:spacing w:after="200"/>
        <w:rPr>
          <w:rFonts w:ascii="Proxima Nova" w:eastAsia="Proxima Nova" w:hAnsi="Proxima Nova" w:cs="Proxima Nova"/>
        </w:rPr>
      </w:pPr>
      <w:r>
        <w:rPr>
          <w:rFonts w:ascii="Proxima Nova" w:eastAsia="Proxima Nova" w:hAnsi="Proxima Nova" w:cs="Proxima Nova"/>
        </w:rPr>
        <w:t xml:space="preserve">As you know, </w:t>
      </w:r>
      <w:r>
        <w:rPr>
          <w:rFonts w:ascii="Proxima Nova" w:eastAsia="Proxima Nova" w:hAnsi="Proxima Nova" w:cs="Proxima Nova"/>
          <w:b/>
        </w:rPr>
        <w:t>clear, precise written communication</w:t>
      </w:r>
      <w:r>
        <w:rPr>
          <w:rFonts w:ascii="Proxima Nova" w:eastAsia="Proxima Nova" w:hAnsi="Proxima Nova" w:cs="Proxima Nova"/>
        </w:rPr>
        <w:t xml:space="preserve"> is a must-have performance standard for all staff attorneys. In terms of written work, I’ve been having to rewrite significant portions of your draft filings to get them to meet our standards. For instance, on last week’s reply to the motion to dismiss, your summary of the argument section was a page over the limit and missed one of our three major points. </w:t>
      </w:r>
    </w:p>
    <w:p w14:paraId="73CE315D" w14:textId="77777777" w:rsidR="0097481C" w:rsidRDefault="00000000">
      <w:pPr>
        <w:spacing w:after="200"/>
        <w:rPr>
          <w:rFonts w:ascii="Proxima Nova" w:eastAsia="Proxima Nova" w:hAnsi="Proxima Nova" w:cs="Proxima Nova"/>
        </w:rPr>
      </w:pPr>
      <w:r>
        <w:rPr>
          <w:rFonts w:ascii="Proxima Nova" w:eastAsia="Proxima Nova" w:hAnsi="Proxima Nova" w:cs="Proxima Nova"/>
        </w:rPr>
        <w:t xml:space="preserve">The time I'm spending on rewrites is time I should be spending on developing our legal advocacy strategy with coalition partners. Also, on at least one occasion, a motion was turned in with errors that made us look </w:t>
      </w:r>
      <w:r>
        <w:rPr>
          <w:rFonts w:ascii="Proxima Nova" w:eastAsia="Proxima Nova" w:hAnsi="Proxima Nova" w:cs="Proxima Nova"/>
        </w:rPr>
        <w:lastRenderedPageBreak/>
        <w:t xml:space="preserve">unprepared to our client and the judge. This means we’ll have to work harder to re-establish credibility the next time we appear in front of this </w:t>
      </w:r>
      <w:proofErr w:type="gramStart"/>
      <w:r>
        <w:rPr>
          <w:rFonts w:ascii="Proxima Nova" w:eastAsia="Proxima Nova" w:hAnsi="Proxima Nova" w:cs="Proxima Nova"/>
        </w:rPr>
        <w:t>judge, and</w:t>
      </w:r>
      <w:proofErr w:type="gramEnd"/>
      <w:r>
        <w:rPr>
          <w:rFonts w:ascii="Proxima Nova" w:eastAsia="Proxima Nova" w:hAnsi="Proxima Nova" w:cs="Proxima Nova"/>
        </w:rPr>
        <w:t xml:space="preserve"> do some repair with the client. </w:t>
      </w:r>
    </w:p>
    <w:p w14:paraId="4848A516" w14:textId="77777777" w:rsidR="0097481C" w:rsidRDefault="00000000">
      <w:pPr>
        <w:spacing w:after="200"/>
        <w:rPr>
          <w:rFonts w:ascii="Proxima Nova" w:eastAsia="Proxima Nova" w:hAnsi="Proxima Nova" w:cs="Proxima Nova"/>
        </w:rPr>
      </w:pPr>
      <w:r>
        <w:rPr>
          <w:rFonts w:ascii="Proxima Nova" w:eastAsia="Proxima Nova" w:hAnsi="Proxima Nova" w:cs="Proxima Nova"/>
        </w:rPr>
        <w:t xml:space="preserve">On the client front, I’ve been hearing feedback that you aren’t responsive enough when they try to get in touch with you. </w:t>
      </w:r>
      <w:r>
        <w:rPr>
          <w:rFonts w:ascii="Proxima Nova" w:eastAsia="Proxima Nova" w:hAnsi="Proxima Nova" w:cs="Proxima Nova"/>
          <w:b/>
        </w:rPr>
        <w:t>Relationship building and reliability is another key must-have</w:t>
      </w:r>
      <w:r>
        <w:rPr>
          <w:rFonts w:ascii="Proxima Nova" w:eastAsia="Proxima Nova" w:hAnsi="Proxima Nova" w:cs="Proxima Nova"/>
        </w:rPr>
        <w:t xml:space="preserve"> outlined in our performance standards. This means building trust by advocating for our clients, following through on commitments, and holding a high bar even when things are hectic.</w:t>
      </w:r>
      <w:r>
        <w:rPr>
          <w:noProof/>
        </w:rPr>
        <mc:AlternateContent>
          <mc:Choice Requires="wpg">
            <w:drawing>
              <wp:anchor distT="114300" distB="114300" distL="114300" distR="114300" simplePos="0" relativeHeight="251660288" behindDoc="0" locked="0" layoutInCell="1" hidden="0" allowOverlap="1" wp14:anchorId="75ED3C5A" wp14:editId="2931454E">
                <wp:simplePos x="0" y="0"/>
                <wp:positionH relativeFrom="column">
                  <wp:posOffset>3862388</wp:posOffset>
                </wp:positionH>
                <wp:positionV relativeFrom="paragraph">
                  <wp:posOffset>504825</wp:posOffset>
                </wp:positionV>
                <wp:extent cx="3005138" cy="681677"/>
                <wp:effectExtent l="0" t="0" r="0" b="0"/>
                <wp:wrapSquare wrapText="bothSides" distT="114300" distB="114300" distL="114300" distR="114300"/>
                <wp:docPr id="7" name="Text Box 7"/>
                <wp:cNvGraphicFramePr/>
                <a:graphic xmlns:a="http://schemas.openxmlformats.org/drawingml/2006/main">
                  <a:graphicData uri="http://schemas.microsoft.com/office/word/2010/wordprocessingShape">
                    <wps:wsp>
                      <wps:cNvSpPr txBox="1"/>
                      <wps:spPr>
                        <a:xfrm>
                          <a:off x="1049450" y="546175"/>
                          <a:ext cx="3362700" cy="738900"/>
                        </a:xfrm>
                        <a:prstGeom prst="rect">
                          <a:avLst/>
                        </a:prstGeom>
                        <a:solidFill>
                          <a:srgbClr val="E4DEDB"/>
                        </a:solidFill>
                        <a:ln>
                          <a:noFill/>
                        </a:ln>
                      </wps:spPr>
                      <wps:txbx>
                        <w:txbxContent>
                          <w:p w14:paraId="6A777D4A" w14:textId="77777777" w:rsidR="0097481C" w:rsidRDefault="00000000">
                            <w:pPr>
                              <w:spacing w:line="240" w:lineRule="auto"/>
                              <w:textDirection w:val="btLr"/>
                            </w:pPr>
                            <w:r>
                              <w:rPr>
                                <w:rFonts w:ascii="Proxima Nova" w:eastAsia="Proxima Nova" w:hAnsi="Proxima Nova" w:cs="Proxima Nova"/>
                                <w:color w:val="000000"/>
                                <w:sz w:val="24"/>
                              </w:rPr>
                              <w:t>State the must-haves—the expectations or performance standards outlined for the role. (These should not be a surprise!)</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3862388</wp:posOffset>
                </wp:positionH>
                <wp:positionV relativeFrom="paragraph">
                  <wp:posOffset>504825</wp:posOffset>
                </wp:positionV>
                <wp:extent cx="3005138" cy="681677"/>
                <wp:effectExtent b="0" l="0" r="0" t="0"/>
                <wp:wrapSquare wrapText="bothSides" distB="114300" distT="114300" distL="114300" distR="114300"/>
                <wp:docPr id="7"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3005138" cy="681677"/>
                        </a:xfrm>
                        <a:prstGeom prst="rect"/>
                        <a:ln/>
                      </pic:spPr>
                    </pic:pic>
                  </a:graphicData>
                </a:graphic>
              </wp:anchor>
            </w:drawing>
          </mc:Fallback>
        </mc:AlternateContent>
      </w:r>
    </w:p>
    <w:p w14:paraId="25F210D7" w14:textId="77777777" w:rsidR="0097481C" w:rsidRDefault="00000000">
      <w:pPr>
        <w:spacing w:after="200"/>
        <w:rPr>
          <w:rFonts w:ascii="Proxima Nova" w:eastAsia="Proxima Nova" w:hAnsi="Proxima Nova" w:cs="Proxima Nova"/>
        </w:rPr>
      </w:pPr>
      <w:r>
        <w:rPr>
          <w:rFonts w:ascii="Proxima Nova" w:eastAsia="Proxima Nova" w:hAnsi="Proxima Nova" w:cs="Proxima Nova"/>
        </w:rPr>
        <w:t>One client was frustrated by the lack of responsiveness because they had information to share that could impact our legal strategy. Others have told me they sometimes feel left in the dark and unable to answer staff and board member questions about the status of their filing.</w:t>
      </w:r>
    </w:p>
    <w:tbl>
      <w:tblPr>
        <w:tblStyle w:val="a1"/>
        <w:tblW w:w="10800" w:type="dxa"/>
        <w:tblInd w:w="-15" w:type="dxa"/>
        <w:tblBorders>
          <w:top w:val="single" w:sz="8" w:space="0" w:color="E4E1E6"/>
          <w:left w:val="single" w:sz="8" w:space="0" w:color="E4E1E6"/>
          <w:bottom w:val="single" w:sz="8" w:space="0" w:color="E4E1E6"/>
          <w:right w:val="single" w:sz="8" w:space="0" w:color="E4E1E6"/>
          <w:insideH w:val="single" w:sz="8" w:space="0" w:color="E4E1E6"/>
          <w:insideV w:val="single" w:sz="8" w:space="0" w:color="E4E1E6"/>
        </w:tblBorders>
        <w:tblLayout w:type="fixed"/>
        <w:tblLook w:val="0600" w:firstRow="0" w:lastRow="0" w:firstColumn="0" w:lastColumn="0" w:noHBand="1" w:noVBand="1"/>
      </w:tblPr>
      <w:tblGrid>
        <w:gridCol w:w="10800"/>
      </w:tblGrid>
      <w:tr w:rsidR="0097481C" w14:paraId="17ADA3DD" w14:textId="77777777">
        <w:tc>
          <w:tcPr>
            <w:tcW w:w="10800" w:type="dxa"/>
            <w:tcBorders>
              <w:top w:val="single" w:sz="8" w:space="0" w:color="E4E1E6"/>
              <w:left w:val="single" w:sz="8" w:space="0" w:color="E4E1E6"/>
              <w:bottom w:val="single" w:sz="8" w:space="0" w:color="E4E1E6"/>
              <w:right w:val="single" w:sz="8" w:space="0" w:color="E4E1E6"/>
            </w:tcBorders>
            <w:shd w:val="clear" w:color="auto" w:fill="097878"/>
            <w:tcMar>
              <w:top w:w="100" w:type="dxa"/>
              <w:left w:w="100" w:type="dxa"/>
              <w:bottom w:w="100" w:type="dxa"/>
              <w:right w:w="100" w:type="dxa"/>
            </w:tcMar>
          </w:tcPr>
          <w:p w14:paraId="527CC565" w14:textId="77777777" w:rsidR="0097481C" w:rsidRDefault="00000000">
            <w:pPr>
              <w:spacing w:line="240" w:lineRule="auto"/>
              <w:rPr>
                <w:rFonts w:ascii="Proxima Nova" w:eastAsia="Proxima Nova" w:hAnsi="Proxima Nova" w:cs="Proxima Nova"/>
                <w:b/>
                <w:color w:val="FFFFFF"/>
                <w:sz w:val="26"/>
                <w:szCs w:val="26"/>
              </w:rPr>
            </w:pPr>
            <w:r>
              <w:rPr>
                <w:rFonts w:ascii="Proxima Nova" w:eastAsia="Proxima Nova" w:hAnsi="Proxima Nova" w:cs="Proxima Nova"/>
                <w:b/>
                <w:color w:val="FFFFFF"/>
                <w:sz w:val="26"/>
                <w:szCs w:val="26"/>
              </w:rPr>
              <w:t xml:space="preserve"> ASK questions to better understand their perspective</w:t>
            </w:r>
          </w:p>
        </w:tc>
      </w:tr>
    </w:tbl>
    <w:p w14:paraId="7B740589" w14:textId="77777777" w:rsidR="0097481C" w:rsidRDefault="00000000">
      <w:pPr>
        <w:spacing w:before="300" w:after="200"/>
        <w:rPr>
          <w:rFonts w:ascii="Proxima Nova" w:eastAsia="Proxima Nova" w:hAnsi="Proxima Nova" w:cs="Proxima Nova"/>
          <w:b/>
        </w:rPr>
      </w:pPr>
      <w:r>
        <w:rPr>
          <w:rFonts w:ascii="Proxima Nova" w:eastAsia="Proxima Nova" w:hAnsi="Proxima Nova" w:cs="Proxima Nova"/>
        </w:rPr>
        <w:t xml:space="preserve">Those are the two areas that really need attention. </w:t>
      </w:r>
      <w:r>
        <w:rPr>
          <w:rFonts w:ascii="Proxima Nova" w:eastAsia="Proxima Nova" w:hAnsi="Proxima Nova" w:cs="Proxima Nova"/>
        </w:rPr>
        <w:br/>
        <w:t>I want to better understand what's going on and make sure we're aligned moving forward. I just shared some of my observations.</w:t>
      </w:r>
      <w:r>
        <w:rPr>
          <w:rFonts w:ascii="Proxima Nova" w:eastAsia="Proxima Nova" w:hAnsi="Proxima Nova" w:cs="Proxima Nova"/>
          <w:b/>
        </w:rPr>
        <w:t xml:space="preserve"> Is there anything I'm missing?</w:t>
      </w:r>
      <w:r>
        <w:rPr>
          <w:noProof/>
        </w:rPr>
        <mc:AlternateContent>
          <mc:Choice Requires="wpg">
            <w:drawing>
              <wp:anchor distT="114300" distB="114300" distL="114300" distR="114300" simplePos="0" relativeHeight="251661312" behindDoc="0" locked="0" layoutInCell="1" hidden="0" allowOverlap="1" wp14:anchorId="623C7782" wp14:editId="44C19C94">
                <wp:simplePos x="0" y="0"/>
                <wp:positionH relativeFrom="column">
                  <wp:posOffset>1</wp:posOffset>
                </wp:positionH>
                <wp:positionV relativeFrom="paragraph">
                  <wp:posOffset>142875</wp:posOffset>
                </wp:positionV>
                <wp:extent cx="2595731" cy="1381125"/>
                <wp:effectExtent l="0" t="0" r="0" b="0"/>
                <wp:wrapSquare wrapText="bothSides" distT="114300" distB="114300" distL="114300" distR="114300"/>
                <wp:docPr id="2" name="Text Box 2"/>
                <wp:cNvGraphicFramePr/>
                <a:graphic xmlns:a="http://schemas.openxmlformats.org/drawingml/2006/main">
                  <a:graphicData uri="http://schemas.microsoft.com/office/word/2010/wordprocessingShape">
                    <wps:wsp>
                      <wps:cNvSpPr txBox="1"/>
                      <wps:spPr>
                        <a:xfrm>
                          <a:off x="144150" y="202775"/>
                          <a:ext cx="2787300" cy="1477500"/>
                        </a:xfrm>
                        <a:prstGeom prst="rect">
                          <a:avLst/>
                        </a:prstGeom>
                        <a:solidFill>
                          <a:srgbClr val="E4DEDB"/>
                        </a:solidFill>
                        <a:ln>
                          <a:noFill/>
                        </a:ln>
                      </wps:spPr>
                      <wps:txbx>
                        <w:txbxContent>
                          <w:p w14:paraId="1335D8A4" w14:textId="77777777" w:rsidR="0097481C" w:rsidRDefault="00000000">
                            <w:pPr>
                              <w:spacing w:line="240" w:lineRule="auto"/>
                              <w:textDirection w:val="btLr"/>
                            </w:pPr>
                            <w:r>
                              <w:rPr>
                                <w:rFonts w:ascii="Proxima Nova" w:eastAsia="Proxima Nova" w:hAnsi="Proxima Nova" w:cs="Proxima Nova"/>
                                <w:color w:val="000000"/>
                                <w:sz w:val="24"/>
                              </w:rPr>
                              <w:t>Start with an open-ended question (like “How is all this landing for you?”), then ask questions to surface factors you might be unaware of. Be empathetic but firm about the standard of work that’s needed. Then, collaborate to ID solutions.</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142875</wp:posOffset>
                </wp:positionV>
                <wp:extent cx="2595731" cy="1381125"/>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2595731" cy="1381125"/>
                        </a:xfrm>
                        <a:prstGeom prst="rect"/>
                        <a:ln/>
                      </pic:spPr>
                    </pic:pic>
                  </a:graphicData>
                </a:graphic>
              </wp:anchor>
            </w:drawing>
          </mc:Fallback>
        </mc:AlternateContent>
      </w:r>
    </w:p>
    <w:p w14:paraId="2D055813" w14:textId="77777777" w:rsidR="0097481C" w:rsidRDefault="00000000">
      <w:pPr>
        <w:spacing w:after="120"/>
        <w:rPr>
          <w:rFonts w:ascii="Proxima Nova" w:eastAsia="Proxima Nova" w:hAnsi="Proxima Nova" w:cs="Proxima Nova"/>
        </w:rPr>
      </w:pPr>
      <w:r>
        <w:rPr>
          <w:rFonts w:ascii="Proxima Nova" w:eastAsia="Proxima Nova" w:hAnsi="Proxima Nova" w:cs="Proxima Nova"/>
        </w:rPr>
        <w:t xml:space="preserve">At the top of our meeting, you mentioned feeling overloaded and impacted by staffing vacancies. I </w:t>
      </w:r>
      <w:proofErr w:type="gramStart"/>
      <w:r>
        <w:rPr>
          <w:rFonts w:ascii="Proxima Nova" w:eastAsia="Proxima Nova" w:hAnsi="Proxima Nova" w:cs="Proxima Nova"/>
        </w:rPr>
        <w:t>definitely understood</w:t>
      </w:r>
      <w:proofErr w:type="gramEnd"/>
      <w:r>
        <w:rPr>
          <w:rFonts w:ascii="Proxima Nova" w:eastAsia="Proxima Nova" w:hAnsi="Proxima Nova" w:cs="Proxima Nova"/>
        </w:rPr>
        <w:t xml:space="preserve"> when we spoke about this last month. Since then, we hired both a paralegal and a new attorney, but the work quality issues I’m noticing haven’t improved. From my observation, the dip in these two areas started before the staffing gaps and continues. </w:t>
      </w:r>
      <w:r>
        <w:rPr>
          <w:rFonts w:ascii="Proxima Nova" w:eastAsia="Proxima Nova" w:hAnsi="Proxima Nova" w:cs="Proxima Nova"/>
          <w:b/>
        </w:rPr>
        <w:t>Does that seem accurate to you?</w:t>
      </w:r>
      <w:r>
        <w:rPr>
          <w:rFonts w:ascii="Proxima Nova" w:eastAsia="Proxima Nova" w:hAnsi="Proxima Nova" w:cs="Proxima Nova"/>
        </w:rPr>
        <w:t xml:space="preserve"> I’d like to get to the source even though we both agree recent vacancies made things harder.</w:t>
      </w:r>
    </w:p>
    <w:p w14:paraId="41109BC2" w14:textId="77777777" w:rsidR="0097481C" w:rsidRDefault="00000000">
      <w:pPr>
        <w:spacing w:after="200"/>
        <w:rPr>
          <w:rFonts w:ascii="Proxima Nova" w:eastAsia="Proxima Nova" w:hAnsi="Proxima Nova" w:cs="Proxima Nova"/>
        </w:rPr>
      </w:pPr>
      <w:r>
        <w:rPr>
          <w:rFonts w:ascii="Proxima Nova" w:eastAsia="Proxima Nova" w:hAnsi="Proxima Nova" w:cs="Proxima Nova"/>
        </w:rPr>
        <w:t xml:space="preserve">On the writing, do you have any sense of why the product hasn’t been strong? I know what you mean about writing under pressure and without enough time. The reality is that your caseload is within our average and our expectation is that staff attorneys </w:t>
      </w:r>
      <w:proofErr w:type="gramStart"/>
      <w:r>
        <w:rPr>
          <w:rFonts w:ascii="Proxima Nova" w:eastAsia="Proxima Nova" w:hAnsi="Proxima Nova" w:cs="Proxima Nova"/>
        </w:rPr>
        <w:t>are able to</w:t>
      </w:r>
      <w:proofErr w:type="gramEnd"/>
      <w:r>
        <w:rPr>
          <w:rFonts w:ascii="Proxima Nova" w:eastAsia="Proxima Nova" w:hAnsi="Proxima Nova" w:cs="Proxima Nova"/>
        </w:rPr>
        <w:t xml:space="preserve"> meet their duties at this level. I could see, though, how better planning in advance might lead to a better product. Let’s talk about how you might do that, working backwards from the deadline to ensure you don’t hit a time crunch. Can you walk me through your drafting and editing process?</w:t>
      </w:r>
      <w:r>
        <w:rPr>
          <w:noProof/>
        </w:rPr>
        <mc:AlternateContent>
          <mc:Choice Requires="wpg">
            <w:drawing>
              <wp:anchor distT="114300" distB="114300" distL="114300" distR="114300" simplePos="0" relativeHeight="251662336" behindDoc="0" locked="0" layoutInCell="1" hidden="0" allowOverlap="1" wp14:anchorId="52A0B840" wp14:editId="7AC94AF5">
                <wp:simplePos x="0" y="0"/>
                <wp:positionH relativeFrom="column">
                  <wp:posOffset>3998573</wp:posOffset>
                </wp:positionH>
                <wp:positionV relativeFrom="paragraph">
                  <wp:posOffset>1190625</wp:posOffset>
                </wp:positionV>
                <wp:extent cx="2783227" cy="1381813"/>
                <wp:effectExtent l="0" t="0" r="0" b="0"/>
                <wp:wrapSquare wrapText="bothSides" distT="114300" distB="114300" distL="114300" distR="114300"/>
                <wp:docPr id="1" name="Text Box 1"/>
                <wp:cNvGraphicFramePr/>
                <a:graphic xmlns:a="http://schemas.openxmlformats.org/drawingml/2006/main">
                  <a:graphicData uri="http://schemas.microsoft.com/office/word/2010/wordprocessingShape">
                    <wps:wsp>
                      <wps:cNvSpPr txBox="1"/>
                      <wps:spPr>
                        <a:xfrm>
                          <a:off x="0" y="0"/>
                          <a:ext cx="2975400" cy="1477500"/>
                        </a:xfrm>
                        <a:prstGeom prst="rect">
                          <a:avLst/>
                        </a:prstGeom>
                        <a:solidFill>
                          <a:srgbClr val="E4DEDB"/>
                        </a:solidFill>
                        <a:ln>
                          <a:noFill/>
                        </a:ln>
                      </wps:spPr>
                      <wps:txbx>
                        <w:txbxContent>
                          <w:p w14:paraId="7DBA0F91" w14:textId="77777777" w:rsidR="0097481C" w:rsidRDefault="00000000">
                            <w:pPr>
                              <w:spacing w:line="240" w:lineRule="auto"/>
                              <w:textDirection w:val="btLr"/>
                            </w:pPr>
                            <w:r>
                              <w:rPr>
                                <w:rFonts w:ascii="Proxima Nova" w:eastAsia="Proxima Nova" w:hAnsi="Proxima Nova" w:cs="Proxima Nova"/>
                                <w:color w:val="000000"/>
                                <w:sz w:val="24"/>
                              </w:rPr>
                              <w:t>In this example, the staff member shares that they have been feeling underestimated and even outright disrespected by some clients. While they are used to being misread as younger than they are, they feel particularly frustrated by the dynamic here.</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3998573</wp:posOffset>
                </wp:positionH>
                <wp:positionV relativeFrom="paragraph">
                  <wp:posOffset>1190625</wp:posOffset>
                </wp:positionV>
                <wp:extent cx="2783227" cy="138181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783227" cy="1381813"/>
                        </a:xfrm>
                        <a:prstGeom prst="rect"/>
                        <a:ln/>
                      </pic:spPr>
                    </pic:pic>
                  </a:graphicData>
                </a:graphic>
              </wp:anchor>
            </w:drawing>
          </mc:Fallback>
        </mc:AlternateContent>
      </w:r>
    </w:p>
    <w:p w14:paraId="35342690" w14:textId="77777777" w:rsidR="0097481C" w:rsidRDefault="00000000">
      <w:pPr>
        <w:spacing w:after="200"/>
        <w:rPr>
          <w:rFonts w:ascii="Proxima Nova" w:eastAsia="Proxima Nova" w:hAnsi="Proxima Nova" w:cs="Proxima Nova"/>
          <w:b/>
        </w:rPr>
      </w:pPr>
      <w:r>
        <w:rPr>
          <w:rFonts w:ascii="Proxima Nova" w:eastAsia="Proxima Nova" w:hAnsi="Proxima Nova" w:cs="Proxima Nova"/>
          <w:b/>
        </w:rPr>
        <w:t xml:space="preserve">Similarly, what do you think is causing the rift with our clients? </w:t>
      </w:r>
      <w:r>
        <w:rPr>
          <w:rFonts w:ascii="Proxima Nova" w:eastAsia="Proxima Nova" w:hAnsi="Proxima Nova" w:cs="Proxima Nova"/>
        </w:rPr>
        <w:t xml:space="preserve">I am so glad that you let me know you’ve been feeling disrespected by several clients. Assuming you’re young is no reason to doubt your skill or competence. I’m truly sorry you have been facing this and I will support you to address this. While we can’t always control the behavior of the judges and other attorneys we interact with, we can </w:t>
      </w:r>
      <w:proofErr w:type="gramStart"/>
      <w:r>
        <w:rPr>
          <w:rFonts w:ascii="Proxima Nova" w:eastAsia="Proxima Nova" w:hAnsi="Proxima Nova" w:cs="Proxima Nova"/>
        </w:rPr>
        <w:t>definitely have</w:t>
      </w:r>
      <w:proofErr w:type="gramEnd"/>
      <w:r>
        <w:rPr>
          <w:rFonts w:ascii="Proxima Nova" w:eastAsia="Proxima Nova" w:hAnsi="Proxima Nova" w:cs="Proxima Nova"/>
        </w:rPr>
        <w:t xml:space="preserve"> conversations with our clients to raise awareness and to clarify our non-discrimination policies. I will need to confirm a path forward with HR, so let’s finalize a plan at our next check in. How does that sound?</w:t>
      </w:r>
      <w:r>
        <w:rPr>
          <w:rFonts w:ascii="Proxima Nova" w:eastAsia="Proxima Nova" w:hAnsi="Proxima Nova" w:cs="Proxima Nova"/>
          <w:b/>
        </w:rPr>
        <w:t xml:space="preserve"> </w:t>
      </w:r>
    </w:p>
    <w:p w14:paraId="2CB827EC" w14:textId="77777777" w:rsidR="0097481C" w:rsidRDefault="00000000">
      <w:pPr>
        <w:spacing w:after="200"/>
        <w:rPr>
          <w:rFonts w:ascii="Proxima Nova" w:eastAsia="Proxima Nova" w:hAnsi="Proxima Nova" w:cs="Proxima Nova"/>
          <w:b/>
        </w:rPr>
      </w:pPr>
      <w:r>
        <w:rPr>
          <w:rFonts w:ascii="Proxima Nova" w:eastAsia="Proxima Nova" w:hAnsi="Proxima Nova" w:cs="Proxima Nova"/>
        </w:rPr>
        <w:lastRenderedPageBreak/>
        <w:t>I understand why you pulled away to lessen troubling interactions and</w:t>
      </w:r>
      <w:r>
        <w:rPr>
          <w:rFonts w:ascii="Proxima Nova" w:eastAsia="Proxima Nova" w:hAnsi="Proxima Nova" w:cs="Proxima Nova"/>
          <w:b/>
        </w:rPr>
        <w:t xml:space="preserve"> I will do everything I can to support you to mitigate or prevent harm you've been experiencing. </w:t>
      </w:r>
      <w:proofErr w:type="gramStart"/>
      <w:r>
        <w:rPr>
          <w:rFonts w:ascii="Proxima Nova" w:eastAsia="Proxima Nova" w:hAnsi="Proxima Nova" w:cs="Proxima Nova"/>
          <w:b/>
        </w:rPr>
        <w:t>And,</w:t>
      </w:r>
      <w:proofErr w:type="gramEnd"/>
      <w:r>
        <w:rPr>
          <w:rFonts w:ascii="Proxima Nova" w:eastAsia="Proxima Nova" w:hAnsi="Proxima Nova" w:cs="Proxima Nova"/>
          <w:b/>
        </w:rPr>
        <w:t xml:space="preserve"> I still need to ask you to step forward on this part of your role </w:t>
      </w:r>
      <w:r>
        <w:rPr>
          <w:rFonts w:ascii="Proxima Nova" w:eastAsia="Proxima Nova" w:hAnsi="Proxima Nova" w:cs="Proxima Nova"/>
        </w:rPr>
        <w:t xml:space="preserve">so that we can be effective advocates. We need to maintain consistent, timely communication with our clients. </w:t>
      </w:r>
      <w:r>
        <w:rPr>
          <w:rFonts w:ascii="Proxima Nova" w:eastAsia="Proxima Nova" w:hAnsi="Proxima Nova" w:cs="Proxima Nova"/>
          <w:b/>
        </w:rPr>
        <w:t>What would most help you do this?</w:t>
      </w:r>
    </w:p>
    <w:tbl>
      <w:tblPr>
        <w:tblStyle w:val="a2"/>
        <w:tblW w:w="10815" w:type="dxa"/>
        <w:tblInd w:w="-30" w:type="dxa"/>
        <w:tblBorders>
          <w:top w:val="single" w:sz="8" w:space="0" w:color="E4E1E6"/>
          <w:left w:val="single" w:sz="8" w:space="0" w:color="E4E1E6"/>
          <w:bottom w:val="single" w:sz="8" w:space="0" w:color="E4E1E6"/>
          <w:right w:val="single" w:sz="8" w:space="0" w:color="E4E1E6"/>
          <w:insideH w:val="single" w:sz="8" w:space="0" w:color="E4E1E6"/>
          <w:insideV w:val="single" w:sz="8" w:space="0" w:color="E4E1E6"/>
        </w:tblBorders>
        <w:tblLayout w:type="fixed"/>
        <w:tblLook w:val="0600" w:firstRow="0" w:lastRow="0" w:firstColumn="0" w:lastColumn="0" w:noHBand="1" w:noVBand="1"/>
      </w:tblPr>
      <w:tblGrid>
        <w:gridCol w:w="10815"/>
      </w:tblGrid>
      <w:tr w:rsidR="0097481C" w14:paraId="4CB9E404" w14:textId="77777777">
        <w:tc>
          <w:tcPr>
            <w:tcW w:w="10815" w:type="dxa"/>
            <w:tcBorders>
              <w:top w:val="single" w:sz="8" w:space="0" w:color="E4E1E6"/>
              <w:left w:val="single" w:sz="8" w:space="0" w:color="E4E1E6"/>
              <w:bottom w:val="single" w:sz="8" w:space="0" w:color="E4E1E6"/>
              <w:right w:val="single" w:sz="8" w:space="0" w:color="E4E1E6"/>
            </w:tcBorders>
            <w:shd w:val="clear" w:color="auto" w:fill="097878"/>
            <w:tcMar>
              <w:top w:w="100" w:type="dxa"/>
              <w:left w:w="100" w:type="dxa"/>
              <w:bottom w:w="100" w:type="dxa"/>
              <w:right w:w="100" w:type="dxa"/>
            </w:tcMar>
          </w:tcPr>
          <w:p w14:paraId="2FE058C2" w14:textId="77777777" w:rsidR="0097481C" w:rsidRDefault="00000000">
            <w:pPr>
              <w:spacing w:line="240" w:lineRule="auto"/>
              <w:rPr>
                <w:rFonts w:ascii="Proxima Nova" w:eastAsia="Proxima Nova" w:hAnsi="Proxima Nova" w:cs="Proxima Nova"/>
                <w:b/>
                <w:color w:val="FFFFFF"/>
                <w:sz w:val="26"/>
                <w:szCs w:val="26"/>
              </w:rPr>
            </w:pPr>
            <w:r>
              <w:rPr>
                <w:rFonts w:ascii="Proxima Nova" w:eastAsia="Proxima Nova" w:hAnsi="Proxima Nova" w:cs="Proxima Nova"/>
                <w:b/>
                <w:color w:val="FFFFFF"/>
                <w:sz w:val="26"/>
                <w:szCs w:val="26"/>
              </w:rPr>
              <w:t xml:space="preserve"> WRAP UP with expectations moving forward and specific next steps</w:t>
            </w:r>
          </w:p>
        </w:tc>
      </w:tr>
    </w:tbl>
    <w:p w14:paraId="126D499E" w14:textId="77777777" w:rsidR="0097481C" w:rsidRDefault="00000000">
      <w:pPr>
        <w:spacing w:before="300" w:after="200"/>
        <w:rPr>
          <w:rFonts w:ascii="Proxima Nova" w:eastAsia="Proxima Nova" w:hAnsi="Proxima Nova" w:cs="Proxima Nova"/>
        </w:rPr>
      </w:pPr>
      <w:r>
        <w:rPr>
          <w:rFonts w:ascii="Proxima Nova" w:eastAsia="Proxima Nova" w:hAnsi="Proxima Nova" w:cs="Proxima Nova"/>
        </w:rPr>
        <w:t>This can be the first of several check-ins, and I really want to re-emphasize my open-door policy. I also want us to leave with a clear sense of next steps. Do you have any questions before we do that?</w:t>
      </w:r>
      <w:r>
        <w:rPr>
          <w:noProof/>
        </w:rPr>
        <mc:AlternateContent>
          <mc:Choice Requires="wpg">
            <w:drawing>
              <wp:anchor distT="114300" distB="114300" distL="114300" distR="114300" simplePos="0" relativeHeight="251663360" behindDoc="0" locked="0" layoutInCell="1" hidden="0" allowOverlap="1" wp14:anchorId="174DA5CC" wp14:editId="18DE4247">
                <wp:simplePos x="0" y="0"/>
                <wp:positionH relativeFrom="column">
                  <wp:posOffset>4129088</wp:posOffset>
                </wp:positionH>
                <wp:positionV relativeFrom="paragraph">
                  <wp:posOffset>152400</wp:posOffset>
                </wp:positionV>
                <wp:extent cx="2662238" cy="835019"/>
                <wp:effectExtent l="0" t="0" r="0" b="0"/>
                <wp:wrapSquare wrapText="bothSides" distT="114300" distB="114300" distL="114300" distR="114300"/>
                <wp:docPr id="4" name="Text Box 4" descr="Lay out clear expectation and next steps. Specify the timeline and the actions you will take if you don’t see improvement. Check for understanding.&#10;"/>
                <wp:cNvGraphicFramePr/>
                <a:graphic xmlns:a="http://schemas.openxmlformats.org/drawingml/2006/main">
                  <a:graphicData uri="http://schemas.microsoft.com/office/word/2010/wordprocessingShape">
                    <wps:wsp>
                      <wps:cNvSpPr txBox="1"/>
                      <wps:spPr>
                        <a:xfrm>
                          <a:off x="192925" y="280800"/>
                          <a:ext cx="2994000" cy="923400"/>
                        </a:xfrm>
                        <a:prstGeom prst="rect">
                          <a:avLst/>
                        </a:prstGeom>
                        <a:solidFill>
                          <a:srgbClr val="E4DEDB"/>
                        </a:solidFill>
                        <a:ln>
                          <a:noFill/>
                        </a:ln>
                      </wps:spPr>
                      <wps:txbx>
                        <w:txbxContent>
                          <w:p w14:paraId="60A5841C" w14:textId="77777777" w:rsidR="0097481C" w:rsidRDefault="00000000">
                            <w:pPr>
                              <w:spacing w:line="240" w:lineRule="auto"/>
                              <w:textDirection w:val="btLr"/>
                            </w:pPr>
                            <w:r>
                              <w:rPr>
                                <w:rFonts w:ascii="Proxima Nova" w:eastAsia="Proxima Nova" w:hAnsi="Proxima Nova" w:cs="Proxima Nova"/>
                                <w:color w:val="000000"/>
                                <w:sz w:val="24"/>
                              </w:rPr>
                              <w:t>Lay out clear expectation and next steps. Specify the timeline and the actions you will take if you don’t see improvement. Check for understanding.</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4129088</wp:posOffset>
                </wp:positionH>
                <wp:positionV relativeFrom="paragraph">
                  <wp:posOffset>152400</wp:posOffset>
                </wp:positionV>
                <wp:extent cx="2662238" cy="835019"/>
                <wp:effectExtent b="0" l="0" r="0" t="0"/>
                <wp:wrapSquare wrapText="bothSides" distB="114300" distT="114300" distL="114300" distR="114300"/>
                <wp:docPr descr="Lay out clear expectation and next steps. Specify the timeline and the actions you will take if you don’t see improvement. Check for understanding.&#10;" id="4" name="image5.png"/>
                <a:graphic>
                  <a:graphicData uri="http://schemas.openxmlformats.org/drawingml/2006/picture">
                    <pic:pic>
                      <pic:nvPicPr>
                        <pic:cNvPr descr="Lay out clear expectation and next steps. Specify the timeline and the actions you will take if you don’t see improvement. Check for understanding.&#10;" id="0" name="image5.png"/>
                        <pic:cNvPicPr preferRelativeResize="0"/>
                      </pic:nvPicPr>
                      <pic:blipFill>
                        <a:blip r:embed="rId15"/>
                        <a:srcRect/>
                        <a:stretch>
                          <a:fillRect/>
                        </a:stretch>
                      </pic:blipFill>
                      <pic:spPr>
                        <a:xfrm>
                          <a:off x="0" y="0"/>
                          <a:ext cx="2662238" cy="835019"/>
                        </a:xfrm>
                        <a:prstGeom prst="rect"/>
                        <a:ln/>
                      </pic:spPr>
                    </pic:pic>
                  </a:graphicData>
                </a:graphic>
              </wp:anchor>
            </w:drawing>
          </mc:Fallback>
        </mc:AlternateContent>
      </w:r>
    </w:p>
    <w:p w14:paraId="05ADF5EA" w14:textId="77777777" w:rsidR="0097481C" w:rsidRDefault="00000000">
      <w:pPr>
        <w:spacing w:after="200"/>
        <w:rPr>
          <w:rFonts w:ascii="Proxima Nova" w:eastAsia="Proxima Nova" w:hAnsi="Proxima Nova" w:cs="Proxima Nova"/>
        </w:rPr>
      </w:pPr>
      <w:r>
        <w:rPr>
          <w:rFonts w:ascii="Proxima Nova" w:eastAsia="Proxima Nova" w:hAnsi="Proxima Nova" w:cs="Proxima Nova"/>
        </w:rPr>
        <w:t xml:space="preserve">In terms of next steps, first, </w:t>
      </w:r>
      <w:r>
        <w:rPr>
          <w:rFonts w:ascii="Proxima Nova" w:eastAsia="Proxima Nova" w:hAnsi="Proxima Nova" w:cs="Proxima Nova"/>
          <w:b/>
        </w:rPr>
        <w:t>I want to be clear about my expectations and make sure we’re both on the same page</w:t>
      </w:r>
      <w:r>
        <w:rPr>
          <w:rFonts w:ascii="Proxima Nova" w:eastAsia="Proxima Nova" w:hAnsi="Proxima Nova" w:cs="Proxima Nova"/>
        </w:rPr>
        <w:t xml:space="preserve"> about: 1) what needs to happen and 2) what the potential consequences are.</w:t>
      </w:r>
    </w:p>
    <w:p w14:paraId="7DBFB85E" w14:textId="77777777" w:rsidR="0097481C" w:rsidRDefault="00000000">
      <w:pPr>
        <w:spacing w:after="200"/>
        <w:rPr>
          <w:rFonts w:ascii="Proxima Nova" w:eastAsia="Proxima Nova" w:hAnsi="Proxima Nova" w:cs="Proxima Nova"/>
        </w:rPr>
      </w:pPr>
      <w:r>
        <w:rPr>
          <w:rFonts w:ascii="Proxima Nova" w:eastAsia="Proxima Nova" w:hAnsi="Proxima Nova" w:cs="Proxima Nova"/>
        </w:rPr>
        <w:t>We identified that better planning may help on the writing front, and I can be a resource by looking over your initial timeline. Over time, though, you’ll need to be able to do that independently. I can’t supervise everyone that closely in the long run. I expect you to begin producing drafts of written documents that are ready to file with minimal editing by me—and by that, I mean 30 minutes or less. Among other things, the arguments need to be clear, concise, well-supported, and flow smoothly.</w:t>
      </w:r>
    </w:p>
    <w:p w14:paraId="3F10EE5A" w14:textId="77777777" w:rsidR="0097481C" w:rsidRDefault="00000000">
      <w:pPr>
        <w:spacing w:after="200"/>
        <w:rPr>
          <w:rFonts w:ascii="Proxima Nova" w:eastAsia="Proxima Nova" w:hAnsi="Proxima Nova" w:cs="Proxima Nova"/>
        </w:rPr>
      </w:pPr>
      <w:r>
        <w:rPr>
          <w:rFonts w:ascii="Proxima Nova" w:eastAsia="Proxima Nova" w:hAnsi="Proxima Nova" w:cs="Proxima Nova"/>
        </w:rPr>
        <w:t xml:space="preserve">In terms of client relations, we promise a response time of no longer than two days. I know that can be hard, but it’s a bar we’ve committed to </w:t>
      </w:r>
      <w:proofErr w:type="gramStart"/>
      <w:r>
        <w:rPr>
          <w:rFonts w:ascii="Proxima Nova" w:eastAsia="Proxima Nova" w:hAnsi="Proxima Nova" w:cs="Proxima Nova"/>
        </w:rPr>
        <w:t>meeting</w:t>
      </w:r>
      <w:proofErr w:type="gramEnd"/>
      <w:r>
        <w:rPr>
          <w:rFonts w:ascii="Proxima Nova" w:eastAsia="Proxima Nova" w:hAnsi="Proxima Nova" w:cs="Proxima Nova"/>
        </w:rPr>
        <w:t xml:space="preserve"> and we can’t continue to miss it. If clients continue to be disrespectful toward you after I have spoken to them, you will copy me on those </w:t>
      </w:r>
      <w:proofErr w:type="gramStart"/>
      <w:r>
        <w:rPr>
          <w:rFonts w:ascii="Proxima Nova" w:eastAsia="Proxima Nova" w:hAnsi="Proxima Nova" w:cs="Proxima Nova"/>
        </w:rPr>
        <w:t>emails</w:t>
      </w:r>
      <w:proofErr w:type="gramEnd"/>
      <w:r>
        <w:rPr>
          <w:rFonts w:ascii="Proxima Nova" w:eastAsia="Proxima Nova" w:hAnsi="Proxima Nova" w:cs="Proxima Nova"/>
        </w:rPr>
        <w:t xml:space="preserve"> and I’ll do my best to reassign clients. For now, I will transfer the one client you requested.</w:t>
      </w:r>
    </w:p>
    <w:p w14:paraId="0794C472" w14:textId="77777777" w:rsidR="0097481C" w:rsidRDefault="00000000">
      <w:pPr>
        <w:spacing w:after="200"/>
        <w:rPr>
          <w:rFonts w:ascii="Proxima Nova" w:eastAsia="Proxima Nova" w:hAnsi="Proxima Nova" w:cs="Proxima Nova"/>
        </w:rPr>
      </w:pPr>
      <w:r>
        <w:rPr>
          <w:rFonts w:ascii="Proxima Nova" w:eastAsia="Proxima Nova" w:hAnsi="Proxima Nova" w:cs="Proxima Nova"/>
        </w:rPr>
        <w:t>In the short term, I want you to re-draft the brief you sent me last night and have a stronger version to me by tomorrow end-of-day. I’m also going to put it on my calendar for us to check in on your performance in three weeks.</w:t>
      </w:r>
      <w:r>
        <w:rPr>
          <w:noProof/>
        </w:rPr>
        <mc:AlternateContent>
          <mc:Choice Requires="wpg">
            <w:drawing>
              <wp:anchor distT="114300" distB="114300" distL="114300" distR="114300" simplePos="0" relativeHeight="251664384" behindDoc="0" locked="0" layoutInCell="1" hidden="0" allowOverlap="1" wp14:anchorId="21A155FE" wp14:editId="456CAD97">
                <wp:simplePos x="0" y="0"/>
                <wp:positionH relativeFrom="column">
                  <wp:posOffset>4634784</wp:posOffset>
                </wp:positionH>
                <wp:positionV relativeFrom="paragraph">
                  <wp:posOffset>561975</wp:posOffset>
                </wp:positionV>
                <wp:extent cx="2156541" cy="685762"/>
                <wp:effectExtent l="0" t="0" r="0" b="0"/>
                <wp:wrapSquare wrapText="bothSides" distT="114300" distB="114300" distL="114300" distR="114300"/>
                <wp:docPr id="5" name="Text Box 5" descr="Be explicit about consequences if you don’t see improvement so there are no surprises.&#10;"/>
                <wp:cNvGraphicFramePr/>
                <a:graphic xmlns:a="http://schemas.openxmlformats.org/drawingml/2006/main">
                  <a:graphicData uri="http://schemas.microsoft.com/office/word/2010/wordprocessingShape">
                    <wps:wsp>
                      <wps:cNvSpPr txBox="1"/>
                      <wps:spPr>
                        <a:xfrm>
                          <a:off x="583475" y="261325"/>
                          <a:ext cx="2382300" cy="738900"/>
                        </a:xfrm>
                        <a:prstGeom prst="rect">
                          <a:avLst/>
                        </a:prstGeom>
                        <a:solidFill>
                          <a:srgbClr val="E4DEDB"/>
                        </a:solidFill>
                        <a:ln w="9525" cap="flat" cmpd="sng">
                          <a:solidFill>
                            <a:srgbClr val="E4DEDB"/>
                          </a:solidFill>
                          <a:prstDash val="solid"/>
                          <a:round/>
                          <a:headEnd type="none" w="sm" len="sm"/>
                          <a:tailEnd type="none" w="sm" len="sm"/>
                        </a:ln>
                      </wps:spPr>
                      <wps:txbx>
                        <w:txbxContent>
                          <w:p w14:paraId="0901DE2B" w14:textId="77777777" w:rsidR="0097481C" w:rsidRDefault="00000000">
                            <w:pPr>
                              <w:spacing w:line="240" w:lineRule="auto"/>
                              <w:textDirection w:val="btLr"/>
                            </w:pPr>
                            <w:r>
                              <w:rPr>
                                <w:rFonts w:ascii="Proxima Nova" w:eastAsia="Proxima Nova" w:hAnsi="Proxima Nova" w:cs="Proxima Nova"/>
                                <w:color w:val="000000"/>
                                <w:sz w:val="24"/>
                              </w:rPr>
                              <w:t>Be explicit about consequences if you don’t see improvement so there are no surprises.</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4634784</wp:posOffset>
                </wp:positionH>
                <wp:positionV relativeFrom="paragraph">
                  <wp:posOffset>561975</wp:posOffset>
                </wp:positionV>
                <wp:extent cx="2156541" cy="685762"/>
                <wp:effectExtent b="0" l="0" r="0" t="0"/>
                <wp:wrapSquare wrapText="bothSides" distB="114300" distT="114300" distL="114300" distR="114300"/>
                <wp:docPr descr="Be explicit about consequences if you don’t see improvement so there are no surprises.&#10;" id="5" name="image6.png"/>
                <a:graphic>
                  <a:graphicData uri="http://schemas.openxmlformats.org/drawingml/2006/picture">
                    <pic:pic>
                      <pic:nvPicPr>
                        <pic:cNvPr descr="Be explicit about consequences if you don’t see improvement so there are no surprises.&#10;" id="0" name="image6.png"/>
                        <pic:cNvPicPr preferRelativeResize="0"/>
                      </pic:nvPicPr>
                      <pic:blipFill>
                        <a:blip r:embed="rId16"/>
                        <a:srcRect/>
                        <a:stretch>
                          <a:fillRect/>
                        </a:stretch>
                      </pic:blipFill>
                      <pic:spPr>
                        <a:xfrm>
                          <a:off x="0" y="0"/>
                          <a:ext cx="2156541" cy="685762"/>
                        </a:xfrm>
                        <a:prstGeom prst="rect"/>
                        <a:ln/>
                      </pic:spPr>
                    </pic:pic>
                  </a:graphicData>
                </a:graphic>
              </wp:anchor>
            </w:drawing>
          </mc:Fallback>
        </mc:AlternateContent>
      </w:r>
    </w:p>
    <w:p w14:paraId="71410368" w14:textId="77777777" w:rsidR="0097481C" w:rsidRDefault="00000000">
      <w:pPr>
        <w:spacing w:after="200"/>
        <w:rPr>
          <w:rFonts w:ascii="Proxima Nova" w:eastAsia="Proxima Nova" w:hAnsi="Proxima Nova" w:cs="Proxima Nova"/>
        </w:rPr>
      </w:pPr>
      <w:r>
        <w:rPr>
          <w:rFonts w:ascii="Proxima Nova" w:eastAsia="Proxima Nova" w:hAnsi="Proxima Nova" w:cs="Proxima Nova"/>
        </w:rPr>
        <w:t xml:space="preserve">Assuming it improves and you sustain the higher level, then we’ll just roll forward. If it doesn’t, though, then I’m going to have to put you on a </w:t>
      </w:r>
      <w:r>
        <w:rPr>
          <w:rFonts w:ascii="Proxima Nova" w:eastAsia="Proxima Nova" w:hAnsi="Proxima Nova" w:cs="Proxima Nova"/>
          <w:b/>
        </w:rPr>
        <w:t>formal written improvement plan.</w:t>
      </w:r>
    </w:p>
    <w:p w14:paraId="662C9D3F" w14:textId="77777777" w:rsidR="0097481C" w:rsidRDefault="00000000">
      <w:pPr>
        <w:spacing w:after="200"/>
        <w:rPr>
          <w:rFonts w:ascii="Proxima Nova" w:eastAsia="Proxima Nova" w:hAnsi="Proxima Nova" w:cs="Proxima Nova"/>
        </w:rPr>
      </w:pPr>
      <w:r>
        <w:rPr>
          <w:rFonts w:ascii="Proxima Nova" w:eastAsia="Proxima Nova" w:hAnsi="Proxima Nova" w:cs="Proxima Nova"/>
        </w:rPr>
        <w:t xml:space="preserve">We’re not at that stage yet, but it’s important that you know my concerns here are serious. I will </w:t>
      </w:r>
      <w:proofErr w:type="gramStart"/>
      <w:r>
        <w:rPr>
          <w:rFonts w:ascii="Proxima Nova" w:eastAsia="Proxima Nova" w:hAnsi="Proxima Nova" w:cs="Proxima Nova"/>
        </w:rPr>
        <w:t>definitely take</w:t>
      </w:r>
      <w:proofErr w:type="gramEnd"/>
      <w:r>
        <w:rPr>
          <w:rFonts w:ascii="Proxima Nova" w:eastAsia="Proxima Nova" w:hAnsi="Proxima Nova" w:cs="Proxima Nova"/>
        </w:rPr>
        <w:t xml:space="preserve"> the understaffing issue and client problems into account. Given our workload even when we’re fully staffed, I need someone in your position who can create strong written documents and respond to clients promptly and reliably.</w:t>
      </w:r>
    </w:p>
    <w:p w14:paraId="58996C73" w14:textId="77777777" w:rsidR="0097481C" w:rsidRDefault="00000000">
      <w:pPr>
        <w:spacing w:after="200"/>
        <w:rPr>
          <w:rFonts w:ascii="Proxima Nova" w:eastAsia="Proxima Nova" w:hAnsi="Proxima Nova" w:cs="Proxima Nova"/>
          <w:b/>
          <w:i/>
        </w:rPr>
      </w:pPr>
      <w:r>
        <w:rPr>
          <w:rFonts w:ascii="Proxima Nova" w:eastAsia="Proxima Nova" w:hAnsi="Proxima Nova" w:cs="Proxima Nova"/>
          <w:b/>
          <w:i/>
        </w:rPr>
        <w:t>Invite Questions and Ask for a Repeat-back:</w:t>
      </w:r>
    </w:p>
    <w:p w14:paraId="10E26D91" w14:textId="77777777" w:rsidR="0097481C" w:rsidRDefault="00000000">
      <w:pPr>
        <w:numPr>
          <w:ilvl w:val="0"/>
          <w:numId w:val="1"/>
        </w:numPr>
        <w:rPr>
          <w:rFonts w:ascii="Proxima Nova" w:eastAsia="Proxima Nova" w:hAnsi="Proxima Nova" w:cs="Proxima Nova"/>
        </w:rPr>
      </w:pPr>
      <w:r>
        <w:rPr>
          <w:rFonts w:ascii="Proxima Nova" w:eastAsia="Proxima Nova" w:hAnsi="Proxima Nova" w:cs="Proxima Nova"/>
        </w:rPr>
        <w:t>Do you have any questions about how we’re moving forward?</w:t>
      </w:r>
    </w:p>
    <w:p w14:paraId="59921BD5" w14:textId="77777777" w:rsidR="0097481C" w:rsidRDefault="00000000">
      <w:pPr>
        <w:numPr>
          <w:ilvl w:val="0"/>
          <w:numId w:val="1"/>
        </w:numPr>
        <w:spacing w:after="200"/>
        <w:rPr>
          <w:rFonts w:ascii="Proxima Nova" w:eastAsia="Proxima Nova" w:hAnsi="Proxima Nova" w:cs="Proxima Nova"/>
        </w:rPr>
      </w:pPr>
      <w:r>
        <w:rPr>
          <w:rFonts w:ascii="Proxima Nova" w:eastAsia="Proxima Nova" w:hAnsi="Proxima Nova" w:cs="Proxima Nova"/>
        </w:rPr>
        <w:t>Can you recap your understanding of the next steps?</w:t>
      </w:r>
    </w:p>
    <w:p w14:paraId="73094F53" w14:textId="7E392A96" w:rsidR="0097481C" w:rsidRPr="00866848" w:rsidRDefault="00000000" w:rsidP="00866848">
      <w:pPr>
        <w:spacing w:after="200"/>
        <w:rPr>
          <w:rFonts w:ascii="Proxima Nova" w:eastAsia="Proxima Nova" w:hAnsi="Proxima Nova" w:cs="Proxima Nova"/>
        </w:rPr>
      </w:pPr>
      <w:r>
        <w:rPr>
          <w:rFonts w:ascii="Proxima Nova" w:eastAsia="Proxima Nova" w:hAnsi="Proxima Nova" w:cs="Proxima Nova"/>
        </w:rPr>
        <w:t>I am happy to answer additional questions if they arise. Before you leave, let’s get our check-in scheduled for three weeks from now.</w:t>
      </w:r>
      <w:bookmarkStart w:id="1" w:name="_55xu3edf7l2l" w:colFirst="0" w:colLast="0"/>
      <w:bookmarkEnd w:id="1"/>
    </w:p>
    <w:sectPr w:rsidR="0097481C" w:rsidRPr="00866848">
      <w:headerReference w:type="default" r:id="rId17"/>
      <w:footerReference w:type="default" r:id="rId18"/>
      <w:headerReference w:type="first" r:id="rId19"/>
      <w:footerReference w:type="first" r:id="rId20"/>
      <w:pgSz w:w="12240" w:h="15840"/>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8FBE" w14:textId="77777777" w:rsidR="00CA70CF" w:rsidRDefault="00CA70CF">
      <w:pPr>
        <w:spacing w:line="240" w:lineRule="auto"/>
      </w:pPr>
      <w:r>
        <w:separator/>
      </w:r>
    </w:p>
  </w:endnote>
  <w:endnote w:type="continuationSeparator" w:id="0">
    <w:p w14:paraId="62627720" w14:textId="77777777" w:rsidR="00CA70CF" w:rsidRDefault="00CA70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oppins">
    <w:panose1 w:val="00000500000000000000"/>
    <w:charset w:val="4D"/>
    <w:family w:val="auto"/>
    <w:pitch w:val="variable"/>
    <w:sig w:usb0="00008007" w:usb1="00000000" w:usb2="00000000" w:usb3="00000000" w:csb0="00000093" w:csb1="00000000"/>
  </w:font>
  <w:font w:name="Proxima Nova">
    <w:altName w:val="Tahom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C456" w14:textId="5240C07D" w:rsidR="0097481C" w:rsidRDefault="00000000">
    <w:pPr>
      <w:tabs>
        <w:tab w:val="center" w:pos="4320"/>
        <w:tab w:val="right" w:pos="10800"/>
      </w:tabs>
      <w:spacing w:line="240" w:lineRule="auto"/>
      <w:rPr>
        <w:color w:val="666666"/>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Informal Performance Warning</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866848">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0F4B" w14:textId="77777777" w:rsidR="0097481C" w:rsidRDefault="00000000">
    <w:pPr>
      <w:tabs>
        <w:tab w:val="center" w:pos="5040"/>
        <w:tab w:val="right" w:pos="10800"/>
      </w:tabs>
      <w:spacing w:line="240" w:lineRule="auto"/>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8/21/14</w:t>
    </w:r>
  </w:p>
  <w:p w14:paraId="20BCA849" w14:textId="77777777" w:rsidR="0097481C" w:rsidRDefault="00000000">
    <w:pPr>
      <w:tabs>
        <w:tab w:val="center" w:pos="5040"/>
        <w:tab w:val="right" w:pos="10800"/>
      </w:tabs>
      <w:spacing w:line="240" w:lineRule="auto"/>
      <w:rPr>
        <w:color w:val="666666"/>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1/3/23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A1EFF" w14:textId="77777777" w:rsidR="00CA70CF" w:rsidRDefault="00CA70CF">
      <w:pPr>
        <w:spacing w:line="240" w:lineRule="auto"/>
      </w:pPr>
      <w:r>
        <w:separator/>
      </w:r>
    </w:p>
  </w:footnote>
  <w:footnote w:type="continuationSeparator" w:id="0">
    <w:p w14:paraId="4A7AA89E" w14:textId="77777777" w:rsidR="00CA70CF" w:rsidRDefault="00CA70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C6AD" w14:textId="77777777" w:rsidR="0097481C" w:rsidRDefault="0097481C">
    <w:pPr>
      <w:pBdr>
        <w:top w:val="nil"/>
        <w:left w:val="nil"/>
        <w:bottom w:val="nil"/>
        <w:right w:val="nil"/>
        <w:between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A04B" w14:textId="77777777" w:rsidR="0097481C" w:rsidRDefault="00000000">
    <w:pPr>
      <w:tabs>
        <w:tab w:val="center" w:pos="4320"/>
        <w:tab w:val="right" w:pos="8640"/>
      </w:tabs>
      <w:spacing w:line="240" w:lineRule="auto"/>
      <w:ind w:left="-540" w:right="-240"/>
    </w:pPr>
    <w:r>
      <w:rPr>
        <w:rFonts w:ascii="Cambria" w:eastAsia="Cambria" w:hAnsi="Cambria" w:cs="Cambria"/>
        <w:noProof/>
        <w:sz w:val="24"/>
        <w:szCs w:val="24"/>
      </w:rPr>
      <w:drawing>
        <wp:inline distT="114300" distB="114300" distL="114300" distR="114300" wp14:anchorId="2B8E3387" wp14:editId="095B9A3D">
          <wp:extent cx="7529513" cy="47059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29513" cy="4705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A6FCF"/>
    <w:multiLevelType w:val="multilevel"/>
    <w:tmpl w:val="6144E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049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1C"/>
    <w:rsid w:val="00866848"/>
    <w:rsid w:val="0097481C"/>
    <w:rsid w:val="00CA7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9C98003"/>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resources/tools-for-identifying-choice-points-the-bias-check/"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anagementcenter.org/resources/performance-improvement-plan-toolkit/" TargetMode="External"/><Relationship Id="rId12" Type="http://schemas.openxmlformats.org/officeDocument/2006/relationships/image" Target="media/image8.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managementcenter.org/article/give-more-and-better-feedback-with-csaw/"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1239</Words>
  <Characters>7066</Characters>
  <Application>Microsoft Office Word</Application>
  <DocSecurity>0</DocSecurity>
  <Lines>58</Lines>
  <Paragraphs>16</Paragraphs>
  <ScaleCrop>false</ScaleCrop>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2023-01-17T06:28:00Z</dcterms:created>
  <dcterms:modified xsi:type="dcterms:W3CDTF">2023-01-17T06:28:00Z</dcterms:modified>
</cp:coreProperties>
</file>