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CD24" w14:textId="77777777" w:rsidR="0088163A" w:rsidRDefault="00000000">
      <w:pPr>
        <w:pStyle w:val="Heading2"/>
        <w:spacing w:before="0" w:after="0"/>
        <w:jc w:val="center"/>
        <w:rPr>
          <w:rFonts w:ascii="Poppins" w:eastAsia="Poppins" w:hAnsi="Poppins" w:cs="Poppins"/>
          <w:b/>
          <w:color w:val="097878"/>
          <w:sz w:val="44"/>
          <w:szCs w:val="44"/>
          <w:highlight w:val="yellow"/>
        </w:rPr>
      </w:pPr>
      <w:bookmarkStart w:id="0" w:name="_7wtol4fz4qqm" w:colFirst="0" w:colLast="0"/>
      <w:bookmarkEnd w:id="0"/>
      <w:r>
        <w:rPr>
          <w:rFonts w:ascii="Poppins" w:eastAsia="Poppins" w:hAnsi="Poppins" w:cs="Poppins"/>
          <w:b/>
          <w:color w:val="097878"/>
          <w:sz w:val="44"/>
          <w:szCs w:val="44"/>
        </w:rPr>
        <w:t>El kit de inicio de los imprescindibles</w:t>
      </w:r>
    </w:p>
    <w:p w14:paraId="65D8B06C" w14:textId="77777777" w:rsidR="0088163A" w:rsidRDefault="00000000">
      <w:pPr>
        <w:spacing w:line="240" w:lineRule="auto"/>
        <w:rPr>
          <w:rFonts w:ascii="Proxima Nova" w:eastAsia="Proxima Nova" w:hAnsi="Proxima Nova" w:cs="Proxima Nova"/>
        </w:rPr>
      </w:pPr>
      <w:r>
        <w:rPr>
          <w:rFonts w:ascii="Proxima Nova" w:eastAsia="Proxima Nova" w:hAnsi="Proxima Nova" w:cs="Proxima Nova"/>
        </w:rPr>
        <w:t xml:space="preserve">Hemos recopilado los elementos imprescindibles que vemos en todos los puestos de la organización. Consúltelas cuando utilice la </w:t>
      </w:r>
      <w:hyperlink r:id="rId7">
        <w:r>
          <w:rPr>
            <w:rFonts w:ascii="Proxima Nova" w:eastAsia="Proxima Nova" w:hAnsi="Proxima Nova" w:cs="Proxima Nova"/>
            <w:b/>
            <w:color w:val="1155CC"/>
            <w:u w:val="single"/>
          </w:rPr>
          <w:t>hoja de trabajo para averiguar el rol</w:t>
        </w:r>
      </w:hyperlink>
      <w:r>
        <w:rPr>
          <w:rFonts w:ascii="Proxima Nova" w:eastAsia="Proxima Nova" w:hAnsi="Proxima Nova" w:cs="Proxima Nova"/>
        </w:rPr>
        <w:t xml:space="preserve"> para tener muy claras las tareas y competencias del puesto. Haga una pausa y separe sus </w:t>
      </w:r>
      <w:hyperlink r:id="rId8">
        <w:r>
          <w:rPr>
            <w:rFonts w:ascii="Proxima Nova" w:eastAsia="Proxima Nova" w:hAnsi="Proxima Nova" w:cs="Proxima Nova"/>
            <w:b/>
            <w:color w:val="1155CC"/>
            <w:u w:val="single"/>
          </w:rPr>
          <w:t>preferencias, tradiciones y requisitos (PTR)</w:t>
        </w:r>
      </w:hyperlink>
      <w:r>
        <w:rPr>
          <w:rFonts w:ascii="Proxima Nova" w:eastAsia="Proxima Nova" w:hAnsi="Proxima Nova" w:cs="Proxima Nova"/>
        </w:rPr>
        <w:t xml:space="preserve"> para la función.</w:t>
      </w:r>
    </w:p>
    <w:p w14:paraId="44F510FA" w14:textId="77777777" w:rsidR="0088163A" w:rsidRDefault="0088163A">
      <w:pPr>
        <w:spacing w:line="240" w:lineRule="auto"/>
        <w:rPr>
          <w:rFonts w:ascii="Proxima Nova" w:eastAsia="Proxima Nova" w:hAnsi="Proxima Nova" w:cs="Proxima Nova"/>
        </w:rPr>
      </w:pPr>
    </w:p>
    <w:p w14:paraId="08991653" w14:textId="77777777" w:rsidR="0088163A" w:rsidRDefault="00000000">
      <w:pPr>
        <w:spacing w:line="240" w:lineRule="auto"/>
        <w:rPr>
          <w:rFonts w:ascii="Proxima Nova" w:eastAsia="Proxima Nova" w:hAnsi="Proxima Nova" w:cs="Proxima Nova"/>
        </w:rPr>
      </w:pPr>
      <w:r>
        <w:rPr>
          <w:rFonts w:ascii="Proxima Nova" w:eastAsia="Proxima Nova" w:hAnsi="Proxima Nova" w:cs="Proxima Nova"/>
        </w:rPr>
        <w:t xml:space="preserve">Aunque nos encanta dar a los directivos herramientas fáciles de usar, ¡ésta </w:t>
      </w:r>
      <w:r>
        <w:rPr>
          <w:rFonts w:ascii="Proxima Nova" w:eastAsia="Proxima Nova" w:hAnsi="Proxima Nova" w:cs="Proxima Nova"/>
          <w:i/>
        </w:rPr>
        <w:t>no</w:t>
      </w:r>
      <w:r>
        <w:rPr>
          <w:rFonts w:ascii="Proxima Nova" w:eastAsia="Proxima Nova" w:hAnsi="Proxima Nova" w:cs="Proxima Nova"/>
        </w:rPr>
        <w:t xml:space="preserve"> es una de ellas! Los elementos imprescindibles deben reflejar su mejor idea sobre lo que se necesita para desempeñar bien la función y sus responsabilidades principales. No sólo debe personalizar los elementos imprescindibles que se presentan a continuación (y añadir más), sino también revisarlos y modificarlos de una contratación a otra.</w:t>
      </w:r>
    </w:p>
    <w:p w14:paraId="73FA16E9" w14:textId="77777777" w:rsidR="0088163A" w:rsidRDefault="0088163A">
      <w:pPr>
        <w:spacing w:line="240" w:lineRule="auto"/>
        <w:rPr>
          <w:rFonts w:ascii="Proxima Nova" w:eastAsia="Proxima Nova" w:hAnsi="Proxima Nova" w:cs="Proxima Nova"/>
        </w:rPr>
      </w:pPr>
    </w:p>
    <w:p w14:paraId="5C4DE1A7" w14:textId="77777777" w:rsidR="0088163A" w:rsidRDefault="00000000">
      <w:pPr>
        <w:spacing w:line="240" w:lineRule="auto"/>
        <w:rPr>
          <w:rFonts w:ascii="Proxima Nova" w:eastAsia="Proxima Nova" w:hAnsi="Proxima Nova" w:cs="Proxima Nova"/>
        </w:rPr>
      </w:pPr>
      <w:r>
        <w:rPr>
          <w:rFonts w:ascii="Proxima Nova" w:eastAsia="Proxima Nova" w:hAnsi="Proxima Nova" w:cs="Proxima Nova"/>
        </w:rPr>
        <w:t xml:space="preserve">Así que, adapte estos elementos—o escriba los suyos propios—y utilice la </w:t>
      </w:r>
      <w:hyperlink r:id="rId9">
        <w:r>
          <w:rPr>
            <w:rFonts w:ascii="Proxima Nova" w:eastAsia="Proxima Nova" w:hAnsi="Proxima Nova" w:cs="Proxima Nova"/>
            <w:b/>
            <w:color w:val="1155CC"/>
            <w:u w:val="single"/>
          </w:rPr>
          <w:t>Plantilla de planificación de los requisitos en cada etapa</w:t>
        </w:r>
      </w:hyperlink>
      <w:r>
        <w:rPr>
          <w:rFonts w:ascii="Proxima Nova" w:eastAsia="Proxima Nova" w:hAnsi="Proxima Nova" w:cs="Proxima Nova"/>
        </w:rPr>
        <w:t xml:space="preserve"> para planificar cómo los comprobará a lo largo de su proceso de contratación.</w:t>
      </w:r>
    </w:p>
    <w:p w14:paraId="32D6AAFF" w14:textId="77777777" w:rsidR="0088163A" w:rsidRDefault="0088163A">
      <w:pPr>
        <w:spacing w:line="240" w:lineRule="auto"/>
        <w:rPr>
          <w:rFonts w:ascii="Proxima Nova" w:eastAsia="Proxima Nova" w:hAnsi="Proxima Nova" w:cs="Proxima Nova"/>
        </w:rPr>
      </w:pPr>
    </w:p>
    <w:tbl>
      <w:tblPr>
        <w:tblStyle w:val="a"/>
        <w:tblW w:w="1443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400" w:firstRow="0" w:lastRow="0" w:firstColumn="0" w:lastColumn="0" w:noHBand="0" w:noVBand="1"/>
      </w:tblPr>
      <w:tblGrid>
        <w:gridCol w:w="2310"/>
        <w:gridCol w:w="5925"/>
        <w:gridCol w:w="6195"/>
      </w:tblGrid>
      <w:tr w:rsidR="0088163A" w14:paraId="4544821F" w14:textId="77777777">
        <w:trPr>
          <w:trHeight w:val="460"/>
          <w:jc w:val="center"/>
        </w:trPr>
        <w:tc>
          <w:tcPr>
            <w:tcW w:w="2310" w:type="dxa"/>
            <w:tcBorders>
              <w:top w:val="single" w:sz="8" w:space="0" w:color="E4DEDB"/>
              <w:left w:val="single" w:sz="8" w:space="0" w:color="E4DEDB"/>
              <w:right w:val="single" w:sz="8" w:space="0" w:color="E4DEDB"/>
            </w:tcBorders>
            <w:shd w:val="clear" w:color="auto" w:fill="097878"/>
            <w:tcMar>
              <w:top w:w="115" w:type="dxa"/>
              <w:left w:w="115" w:type="dxa"/>
              <w:bottom w:w="115" w:type="dxa"/>
              <w:right w:w="115" w:type="dxa"/>
            </w:tcMar>
            <w:vAlign w:val="center"/>
          </w:tcPr>
          <w:p w14:paraId="706ABE9E" w14:textId="77777777" w:rsidR="0088163A" w:rsidRDefault="00000000">
            <w:pPr>
              <w:spacing w:line="240" w:lineRule="auto"/>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 xml:space="preserve">Imprescindible </w:t>
            </w:r>
          </w:p>
        </w:tc>
        <w:tc>
          <w:tcPr>
            <w:tcW w:w="5925" w:type="dxa"/>
            <w:tcBorders>
              <w:top w:val="single" w:sz="8" w:space="0" w:color="E4DEDB"/>
              <w:left w:val="single" w:sz="8" w:space="0" w:color="E4DEDB"/>
              <w:right w:val="single" w:sz="8" w:space="0" w:color="E4DEDB"/>
            </w:tcBorders>
            <w:shd w:val="clear" w:color="auto" w:fill="097878"/>
            <w:vAlign w:val="center"/>
          </w:tcPr>
          <w:p w14:paraId="4A1FA643" w14:textId="77777777" w:rsidR="0088163A" w:rsidRDefault="00000000">
            <w:pPr>
              <w:spacing w:line="240" w:lineRule="auto"/>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Descriptores</w:t>
            </w:r>
          </w:p>
        </w:tc>
        <w:tc>
          <w:tcPr>
            <w:tcW w:w="6195" w:type="dxa"/>
            <w:tcBorders>
              <w:top w:val="single" w:sz="8" w:space="0" w:color="E4DEDB"/>
              <w:left w:val="single" w:sz="8" w:space="0" w:color="E4DEDB"/>
              <w:bottom w:val="single" w:sz="8" w:space="0" w:color="E4DEDB"/>
              <w:right w:val="single" w:sz="8" w:space="0" w:color="E4DEDB"/>
            </w:tcBorders>
            <w:shd w:val="clear" w:color="auto" w:fill="097878"/>
            <w:vAlign w:val="center"/>
          </w:tcPr>
          <w:p w14:paraId="3B3A43B6" w14:textId="77777777" w:rsidR="0088163A" w:rsidRDefault="00000000">
            <w:pPr>
              <w:spacing w:line="240" w:lineRule="auto"/>
              <w:jc w:val="center"/>
              <w:rPr>
                <w:rFonts w:ascii="Proxima Nova" w:eastAsia="Proxima Nova" w:hAnsi="Proxima Nova" w:cs="Proxima Nova"/>
                <w:i/>
                <w:color w:val="FFFFFF"/>
                <w:sz w:val="30"/>
                <w:szCs w:val="30"/>
              </w:rPr>
            </w:pPr>
            <w:r>
              <w:rPr>
                <w:rFonts w:ascii="Proxima Nova" w:eastAsia="Proxima Nova" w:hAnsi="Proxima Nova" w:cs="Proxima Nova"/>
                <w:b/>
                <w:color w:val="FFFFFF"/>
                <w:sz w:val="30"/>
                <w:szCs w:val="30"/>
              </w:rPr>
              <w:t>Consideraciones</w:t>
            </w:r>
          </w:p>
        </w:tc>
      </w:tr>
      <w:tr w:rsidR="0088163A" w14:paraId="0E246991" w14:textId="77777777">
        <w:trPr>
          <w:trHeight w:val="920"/>
          <w:jc w:val="center"/>
        </w:trPr>
        <w:tc>
          <w:tcPr>
            <w:tcW w:w="2310" w:type="dxa"/>
            <w:tcMar>
              <w:top w:w="115" w:type="dxa"/>
              <w:left w:w="115" w:type="dxa"/>
              <w:bottom w:w="115" w:type="dxa"/>
              <w:right w:w="115" w:type="dxa"/>
            </w:tcMar>
          </w:tcPr>
          <w:p w14:paraId="7040B367" w14:textId="77777777" w:rsidR="0088163A" w:rsidRDefault="00000000">
            <w:pPr>
              <w:spacing w:line="240" w:lineRule="auto"/>
              <w:rPr>
                <w:rFonts w:ascii="Proxima Nova" w:eastAsia="Proxima Nova" w:hAnsi="Proxima Nova" w:cs="Proxima Nova"/>
                <w:b/>
              </w:rPr>
            </w:pPr>
            <w:r>
              <w:rPr>
                <w:rFonts w:ascii="Proxima Nova" w:eastAsia="Proxima Nova" w:hAnsi="Proxima Nova" w:cs="Proxima Nova"/>
                <w:b/>
              </w:rPr>
              <w:t>Experiencia, habilidades y valores en cuanto a la equidad e inclusión racial (REI)</w:t>
            </w:r>
          </w:p>
        </w:tc>
        <w:tc>
          <w:tcPr>
            <w:tcW w:w="5925" w:type="dxa"/>
            <w:shd w:val="clear" w:color="auto" w:fill="auto"/>
            <w:tcMar>
              <w:top w:w="115" w:type="dxa"/>
              <w:left w:w="115" w:type="dxa"/>
              <w:bottom w:w="115" w:type="dxa"/>
              <w:right w:w="115" w:type="dxa"/>
            </w:tcMar>
          </w:tcPr>
          <w:p w14:paraId="7D2F75F1" w14:textId="77777777" w:rsidR="0088163A" w:rsidRDefault="00000000">
            <w:pPr>
              <w:numPr>
                <w:ilvl w:val="0"/>
                <w:numId w:val="2"/>
              </w:numPr>
              <w:spacing w:after="200" w:line="240" w:lineRule="auto"/>
              <w:ind w:left="450"/>
            </w:pPr>
            <w:r>
              <w:rPr>
                <w:rFonts w:ascii="Proxima Nova" w:eastAsia="Proxima Nova" w:hAnsi="Proxima Nova" w:cs="Proxima Nova"/>
                <w:b/>
              </w:rPr>
              <w:t xml:space="preserve">Conocimiento y familiaridad con los principios de REI: </w:t>
            </w:r>
            <w:r>
              <w:rPr>
                <w:rFonts w:ascii="Proxima Nova" w:eastAsia="Proxima Nova" w:hAnsi="Proxima Nova" w:cs="Proxima Nova"/>
              </w:rPr>
              <w:t>Reconoce las formas en que la raza y otras identidades se cruzan en el trabajo, especialmente con las comunidades a las que servimos. Se siente cómodo hablando de identidades como la raza, la etnia, la orientación sexual, la clase, la capacidad o el género en términos claros y específicos. Comprende el contexto histórico de la desigualdad racial y sus implicaciones actuales.</w:t>
            </w:r>
          </w:p>
          <w:p w14:paraId="20CCA4C0" w14:textId="77777777" w:rsidR="0088163A" w:rsidRDefault="00000000">
            <w:pPr>
              <w:numPr>
                <w:ilvl w:val="0"/>
                <w:numId w:val="2"/>
              </w:numPr>
              <w:spacing w:after="200" w:line="240" w:lineRule="auto"/>
              <w:ind w:left="450"/>
            </w:pPr>
            <w:r>
              <w:rPr>
                <w:rFonts w:ascii="Proxima Nova" w:eastAsia="Proxima Nova" w:hAnsi="Proxima Nova" w:cs="Proxima Nova"/>
                <w:b/>
              </w:rPr>
              <w:t xml:space="preserve">Promueve proactivamente los resultados de la equidad: </w:t>
            </w:r>
            <w:r>
              <w:rPr>
                <w:rFonts w:ascii="Proxima Nova" w:eastAsia="Proxima Nova" w:hAnsi="Proxima Nova" w:cs="Proxima Nova"/>
              </w:rPr>
              <w:t>Identifica las decisiones, las políticas o las prácticas que tienen efectos dispares en función de la identidad. Se esfuerza por realizar cambios en los sistemas y las prácticas para poner en práctica la equidad.</w:t>
            </w:r>
          </w:p>
          <w:p w14:paraId="65D91983" w14:textId="77777777" w:rsidR="0088163A" w:rsidRDefault="00000000">
            <w:pPr>
              <w:numPr>
                <w:ilvl w:val="0"/>
                <w:numId w:val="2"/>
              </w:numPr>
              <w:spacing w:line="240" w:lineRule="auto"/>
              <w:ind w:left="450"/>
            </w:pPr>
            <w:r>
              <w:rPr>
                <w:rFonts w:ascii="Proxima Nova" w:eastAsia="Proxima Nova" w:hAnsi="Proxima Nova" w:cs="Proxima Nova"/>
                <w:b/>
              </w:rPr>
              <w:t xml:space="preserve">Autoconciencia e inteligencia emocional: </w:t>
            </w:r>
            <w:r>
              <w:rPr>
                <w:rFonts w:ascii="Proxima Nova" w:eastAsia="Proxima Nova" w:hAnsi="Proxima Nova" w:cs="Proxima Nova"/>
              </w:rPr>
              <w:t xml:space="preserve">Capaz de reflexionar y describir el impacto de las propias identidades -y las de los demás- en una situación, decisión o proceso determinado. Demuestra ser </w:t>
            </w:r>
            <w:r>
              <w:rPr>
                <w:rFonts w:ascii="Proxima Nova" w:eastAsia="Proxima Nova" w:hAnsi="Proxima Nova" w:cs="Proxima Nova"/>
              </w:rPr>
              <w:lastRenderedPageBreak/>
              <w:t>consciente de las áreas de crecimiento. Es capaz de escuchar, reflexionar, actuar y aprender de los comentarios sobre la identidad y la equidad.</w:t>
            </w:r>
          </w:p>
        </w:tc>
        <w:tc>
          <w:tcPr>
            <w:tcW w:w="6195" w:type="dxa"/>
            <w:tcBorders>
              <w:top w:val="single" w:sz="8" w:space="0" w:color="E4DEDB"/>
            </w:tcBorders>
            <w:shd w:val="clear" w:color="auto" w:fill="auto"/>
            <w:tcMar>
              <w:top w:w="115" w:type="dxa"/>
              <w:left w:w="115" w:type="dxa"/>
              <w:bottom w:w="115" w:type="dxa"/>
              <w:right w:w="115" w:type="dxa"/>
            </w:tcMar>
          </w:tcPr>
          <w:p w14:paraId="54B4A688" w14:textId="77777777" w:rsidR="0088163A" w:rsidRDefault="00000000">
            <w:pPr>
              <w:numPr>
                <w:ilvl w:val="0"/>
                <w:numId w:val="5"/>
              </w:numPr>
              <w:spacing w:after="200" w:line="240" w:lineRule="auto"/>
              <w:ind w:left="450"/>
              <w:rPr>
                <w:rFonts w:ascii="Proxima Nova" w:eastAsia="Proxima Nova" w:hAnsi="Proxima Nova" w:cs="Proxima Nova"/>
              </w:rPr>
            </w:pPr>
            <w:r>
              <w:rPr>
                <w:rFonts w:ascii="Proxima Nova" w:eastAsia="Proxima Nova" w:hAnsi="Proxima Nova" w:cs="Proxima Nova"/>
              </w:rPr>
              <w:lastRenderedPageBreak/>
              <w:t>Todo el personal debe desarrollar y demostrar su competencia en materia de REI, y algunas funciones tienen una mayor responsabilidad para dirigir, formar o poner en práctica la equidad. Considere en qué consiste una demostración exitosa de esta competencia para cada función específica.</w:t>
            </w:r>
          </w:p>
          <w:p w14:paraId="3165977C" w14:textId="77777777" w:rsidR="0088163A" w:rsidRDefault="00000000">
            <w:pPr>
              <w:spacing w:after="200" w:line="240" w:lineRule="auto"/>
              <w:ind w:left="450"/>
              <w:rPr>
                <w:rFonts w:ascii="Proxima Nova" w:eastAsia="Proxima Nova" w:hAnsi="Proxima Nova" w:cs="Proxima Nova"/>
              </w:rPr>
            </w:pPr>
            <w:r>
              <w:rPr>
                <w:rFonts w:ascii="Proxima Nova" w:eastAsia="Proxima Nova" w:hAnsi="Proxima Nova" w:cs="Proxima Nova"/>
              </w:rPr>
              <w:t xml:space="preserve">Por ejemplo, de un asociado se puede esperar que </w:t>
            </w:r>
            <w:r>
              <w:rPr>
                <w:rFonts w:ascii="Proxima Nova" w:eastAsia="Proxima Nova" w:hAnsi="Proxima Nova" w:cs="Proxima Nova"/>
                <w:i/>
              </w:rPr>
              <w:t>contribuya</w:t>
            </w:r>
            <w:r>
              <w:rPr>
                <w:rFonts w:ascii="Proxima Nova" w:eastAsia="Proxima Nova" w:hAnsi="Proxima Nova" w:cs="Proxima Nova"/>
              </w:rPr>
              <w:t xml:space="preserve"> </w:t>
            </w:r>
            <w:r>
              <w:rPr>
                <w:rFonts w:ascii="Proxima Nova" w:eastAsia="Proxima Nova" w:hAnsi="Proxima Nova" w:cs="Proxima Nova"/>
                <w:i/>
              </w:rPr>
              <w:t>activamente</w:t>
            </w:r>
            <w:r>
              <w:rPr>
                <w:rFonts w:ascii="Proxima Nova" w:eastAsia="Proxima Nova" w:hAnsi="Proxima Nova" w:cs="Proxima Nova"/>
              </w:rPr>
              <w:t xml:space="preserve"> a una organización más equitativa e inclusiva y que </w:t>
            </w:r>
            <w:r>
              <w:rPr>
                <w:rFonts w:ascii="Proxima Nova" w:eastAsia="Proxima Nova" w:hAnsi="Proxima Nova" w:cs="Proxima Nova"/>
                <w:i/>
              </w:rPr>
              <w:t>facilite</w:t>
            </w:r>
            <w:r>
              <w:rPr>
                <w:rFonts w:ascii="Proxima Nova" w:eastAsia="Proxima Nova" w:hAnsi="Proxima Nova" w:cs="Proxima Nova"/>
              </w:rPr>
              <w:t xml:space="preserve"> las discusiones sobre REI con los miembros, mientras que un director puede tener la responsabilidad de </w:t>
            </w:r>
            <w:r>
              <w:rPr>
                <w:rFonts w:ascii="Proxima Nova" w:eastAsia="Proxima Nova" w:hAnsi="Proxima Nova" w:cs="Proxima Nova"/>
                <w:i/>
              </w:rPr>
              <w:t>construir y retener</w:t>
            </w:r>
            <w:r>
              <w:rPr>
                <w:rFonts w:ascii="Proxima Nova" w:eastAsia="Proxima Nova" w:hAnsi="Proxima Nova" w:cs="Proxima Nova"/>
              </w:rPr>
              <w:t xml:space="preserve"> un equipo racialmente diverso y </w:t>
            </w:r>
            <w:r>
              <w:rPr>
                <w:rFonts w:ascii="Proxima Nova" w:eastAsia="Proxima Nova" w:hAnsi="Proxima Nova" w:cs="Proxima Nova"/>
                <w:i/>
              </w:rPr>
              <w:t>liderar</w:t>
            </w:r>
            <w:r>
              <w:rPr>
                <w:rFonts w:ascii="Proxima Nova" w:eastAsia="Proxima Nova" w:hAnsi="Proxima Nova" w:cs="Proxima Nova"/>
              </w:rPr>
              <w:t xml:space="preserve"> la implementación de un plan de acción de equidad racial.</w:t>
            </w:r>
          </w:p>
          <w:p w14:paraId="21712EFD" w14:textId="77777777" w:rsidR="0088163A" w:rsidRDefault="00000000">
            <w:pPr>
              <w:numPr>
                <w:ilvl w:val="0"/>
                <w:numId w:val="5"/>
              </w:numPr>
              <w:spacing w:after="200" w:line="240" w:lineRule="auto"/>
              <w:ind w:left="450"/>
              <w:rPr>
                <w:rFonts w:ascii="Proxima Nova" w:eastAsia="Proxima Nova" w:hAnsi="Proxima Nova" w:cs="Proxima Nova"/>
              </w:rPr>
            </w:pPr>
            <w:r>
              <w:rPr>
                <w:rFonts w:ascii="Proxima Nova" w:eastAsia="Proxima Nova" w:hAnsi="Proxima Nova" w:cs="Proxima Nova"/>
              </w:rPr>
              <w:t>¿Existen cuestiones de justicia social en las que trabaja su organización o identidades de grupo a las que su candidato deba ser sensible? Si es así, aclárelo aquí.</w:t>
            </w:r>
          </w:p>
        </w:tc>
      </w:tr>
      <w:tr w:rsidR="0088163A" w14:paraId="0F4682C5" w14:textId="77777777">
        <w:trPr>
          <w:trHeight w:val="920"/>
          <w:jc w:val="center"/>
        </w:trPr>
        <w:tc>
          <w:tcPr>
            <w:tcW w:w="2310" w:type="dxa"/>
            <w:shd w:val="clear" w:color="auto" w:fill="E4DEDB"/>
            <w:tcMar>
              <w:top w:w="115" w:type="dxa"/>
              <w:left w:w="115" w:type="dxa"/>
              <w:bottom w:w="115" w:type="dxa"/>
              <w:right w:w="115" w:type="dxa"/>
            </w:tcMar>
          </w:tcPr>
          <w:p w14:paraId="25F2A85C" w14:textId="77777777" w:rsidR="0088163A" w:rsidRDefault="00000000">
            <w:pPr>
              <w:spacing w:line="240" w:lineRule="auto"/>
              <w:rPr>
                <w:rFonts w:ascii="Proxima Nova" w:eastAsia="Proxima Nova" w:hAnsi="Proxima Nova" w:cs="Proxima Nova"/>
                <w:b/>
              </w:rPr>
            </w:pPr>
            <w:r>
              <w:rPr>
                <w:rFonts w:ascii="Proxima Nova" w:eastAsia="Proxima Nova" w:hAnsi="Proxima Nova" w:cs="Proxima Nova"/>
                <w:b/>
              </w:rPr>
              <w:t>Habilidad de pensamiento crítico y de resolución de problemas</w:t>
            </w:r>
          </w:p>
        </w:tc>
        <w:tc>
          <w:tcPr>
            <w:tcW w:w="5925" w:type="dxa"/>
            <w:shd w:val="clear" w:color="auto" w:fill="E4DEDB"/>
            <w:tcMar>
              <w:top w:w="115" w:type="dxa"/>
              <w:left w:w="115" w:type="dxa"/>
              <w:bottom w:w="115" w:type="dxa"/>
              <w:right w:w="115" w:type="dxa"/>
            </w:tcMar>
          </w:tcPr>
          <w:p w14:paraId="69318C3D" w14:textId="77777777" w:rsidR="0088163A" w:rsidRDefault="00000000">
            <w:pPr>
              <w:numPr>
                <w:ilvl w:val="0"/>
                <w:numId w:val="2"/>
              </w:numPr>
              <w:spacing w:after="200" w:line="240" w:lineRule="auto"/>
              <w:ind w:left="450"/>
            </w:pPr>
            <w:r>
              <w:rPr>
                <w:rFonts w:ascii="Proxima Nova" w:eastAsia="Proxima Nova" w:hAnsi="Proxima Nova" w:cs="Proxima Nova"/>
                <w:b/>
              </w:rPr>
              <w:t xml:space="preserve">Mente de estratega: </w:t>
            </w:r>
            <w:r>
              <w:rPr>
                <w:rFonts w:ascii="Proxima Nova" w:eastAsia="Proxima Nova" w:hAnsi="Proxima Nova" w:cs="Proxima Nova"/>
              </w:rPr>
              <w:t>Capta rápidamente las sutilezas de los problemas complejos e identifica patrones en los desafíos. Se le ocurren formas ingeniosas, pragmáticas, equitativas y sostenibles de abordar los retos comunes y producir un cambio positivo. Tiene un historial de éxito a la hora de llevar un concepto de la idea a la aplicación.</w:t>
            </w:r>
          </w:p>
          <w:p w14:paraId="2CDDF08E" w14:textId="77777777" w:rsidR="0088163A" w:rsidRDefault="00000000">
            <w:pPr>
              <w:numPr>
                <w:ilvl w:val="0"/>
                <w:numId w:val="2"/>
              </w:numPr>
              <w:spacing w:after="200" w:line="240" w:lineRule="auto"/>
              <w:ind w:left="450"/>
              <w:rPr>
                <w:sz w:val="18"/>
                <w:szCs w:val="18"/>
              </w:rPr>
            </w:pPr>
            <w:r>
              <w:rPr>
                <w:rFonts w:ascii="Proxima Nova" w:eastAsia="Proxima Nova" w:hAnsi="Proxima Nova" w:cs="Proxima Nova"/>
                <w:b/>
              </w:rPr>
              <w:t xml:space="preserve">Visión y establecimiento de objetivos: </w:t>
            </w:r>
            <w:r>
              <w:rPr>
                <w:rFonts w:ascii="Proxima Nova" w:eastAsia="Proxima Nova" w:hAnsi="Proxima Nova" w:cs="Proxima Nova"/>
              </w:rPr>
              <w:t>Se adapta a las necesidades cambiantes de la organización y piensa 3 (o 30) pasos por delante para desarrollar soluciones que logren los objetivos en su ámbito.</w:t>
            </w:r>
          </w:p>
          <w:p w14:paraId="59623CBE" w14:textId="77777777" w:rsidR="0088163A" w:rsidRDefault="00000000">
            <w:pPr>
              <w:numPr>
                <w:ilvl w:val="0"/>
                <w:numId w:val="2"/>
              </w:numPr>
              <w:spacing w:line="240" w:lineRule="auto"/>
              <w:ind w:left="450"/>
              <w:rPr>
                <w:sz w:val="18"/>
                <w:szCs w:val="18"/>
              </w:rPr>
            </w:pPr>
            <w:r>
              <w:rPr>
                <w:rFonts w:ascii="Proxima Nova" w:eastAsia="Proxima Nova" w:hAnsi="Proxima Nova" w:cs="Proxima Nova"/>
                <w:b/>
              </w:rPr>
              <w:t xml:space="preserve">Emprendedor e ingenioso: </w:t>
            </w:r>
            <w:r>
              <w:rPr>
                <w:rFonts w:ascii="Proxima Nova" w:eastAsia="Proxima Nova" w:hAnsi="Proxima Nova" w:cs="Proxima Nova"/>
              </w:rPr>
              <w:t xml:space="preserve">Supera sistemáticamente los retos y aprovecha los recursos para resolver los problemas de forma creativa. Propone soluciones a los problemas sin mucha orientación (pero no teme hacer preguntas). Pide ayuda de forma proactiva, se anticipa a los problemas y corrige el rumbo cuando es necesario. </w:t>
            </w:r>
          </w:p>
        </w:tc>
        <w:tc>
          <w:tcPr>
            <w:tcW w:w="6195" w:type="dxa"/>
            <w:shd w:val="clear" w:color="auto" w:fill="E4DEDB"/>
            <w:tcMar>
              <w:top w:w="115" w:type="dxa"/>
              <w:left w:w="115" w:type="dxa"/>
              <w:bottom w:w="115" w:type="dxa"/>
              <w:right w:w="115" w:type="dxa"/>
            </w:tcMar>
          </w:tcPr>
          <w:p w14:paraId="28C137F7" w14:textId="77777777" w:rsidR="0088163A" w:rsidRDefault="00000000">
            <w:pPr>
              <w:numPr>
                <w:ilvl w:val="0"/>
                <w:numId w:val="1"/>
              </w:numPr>
              <w:spacing w:after="200" w:line="240" w:lineRule="auto"/>
              <w:ind w:left="450"/>
              <w:rPr>
                <w:rFonts w:ascii="Proxima Nova" w:eastAsia="Proxima Nova" w:hAnsi="Proxima Nova" w:cs="Proxima Nova"/>
              </w:rPr>
            </w:pPr>
            <w:r>
              <w:rPr>
                <w:rFonts w:ascii="Proxima Nova" w:eastAsia="Proxima Nova" w:hAnsi="Proxima Nova" w:cs="Proxima Nova"/>
              </w:rPr>
              <w:t>Piensa en los problemas más típicos que surgen en esta función. Si van a "hacer mucho con poco", la ingeniosidad debe ser imprescindible. Si tienen que mantener los matices y equilibrar las prioridades conflictivas, entonces la mente del estratega va a ser importante.</w:t>
            </w:r>
          </w:p>
          <w:p w14:paraId="178CCAA3" w14:textId="77777777" w:rsidR="0088163A" w:rsidRDefault="00000000">
            <w:pPr>
              <w:numPr>
                <w:ilvl w:val="0"/>
                <w:numId w:val="1"/>
              </w:numPr>
              <w:spacing w:after="200" w:line="240" w:lineRule="auto"/>
              <w:ind w:left="450"/>
              <w:rPr>
                <w:rFonts w:ascii="Proxima Nova" w:eastAsia="Proxima Nova" w:hAnsi="Proxima Nova" w:cs="Proxima Nova"/>
              </w:rPr>
            </w:pPr>
            <w:r>
              <w:rPr>
                <w:rFonts w:ascii="Proxima Nova" w:eastAsia="Proxima Nova" w:hAnsi="Proxima Nova" w:cs="Proxima Nova"/>
              </w:rPr>
              <w:t>Cuando se trata de plantear cuestiones de prejuicio e inequidad, el personal debe poder plantear sus preocupaciones sobre el racismo u otros prejuicios sin enfrentarse a la exigencia de "resolver" el problema. La responsabilidad de las soluciones es colectiva y, en última instancia, corresponde a los gerentes y líderes de la organización.</w:t>
            </w:r>
          </w:p>
        </w:tc>
      </w:tr>
      <w:tr w:rsidR="0088163A" w14:paraId="7E8E3389" w14:textId="77777777">
        <w:trPr>
          <w:trHeight w:val="920"/>
          <w:jc w:val="center"/>
        </w:trPr>
        <w:tc>
          <w:tcPr>
            <w:tcW w:w="2310" w:type="dxa"/>
            <w:tcMar>
              <w:top w:w="115" w:type="dxa"/>
              <w:left w:w="115" w:type="dxa"/>
              <w:bottom w:w="115" w:type="dxa"/>
              <w:right w:w="115" w:type="dxa"/>
            </w:tcMar>
          </w:tcPr>
          <w:p w14:paraId="1F1371D8" w14:textId="77777777" w:rsidR="0088163A" w:rsidRDefault="00000000">
            <w:pPr>
              <w:spacing w:line="240" w:lineRule="auto"/>
              <w:rPr>
                <w:rFonts w:ascii="Proxima Nova" w:eastAsia="Proxima Nova" w:hAnsi="Proxima Nova" w:cs="Proxima Nova"/>
                <w:b/>
              </w:rPr>
            </w:pPr>
            <w:r>
              <w:rPr>
                <w:rFonts w:ascii="Proxima Nova" w:eastAsia="Proxima Nova" w:hAnsi="Proxima Nova" w:cs="Proxima Nova"/>
                <w:b/>
              </w:rPr>
              <w:t>Muy organizado, motivado y orientado al detalle</w:t>
            </w:r>
          </w:p>
          <w:p w14:paraId="480340BD" w14:textId="77777777" w:rsidR="0088163A" w:rsidRDefault="0088163A">
            <w:pPr>
              <w:spacing w:line="240" w:lineRule="auto"/>
              <w:rPr>
                <w:rFonts w:ascii="Proxima Nova" w:eastAsia="Proxima Nova" w:hAnsi="Proxima Nova" w:cs="Proxima Nova"/>
                <w:b/>
              </w:rPr>
            </w:pPr>
          </w:p>
        </w:tc>
        <w:tc>
          <w:tcPr>
            <w:tcW w:w="5925" w:type="dxa"/>
            <w:shd w:val="clear" w:color="auto" w:fill="auto"/>
            <w:tcMar>
              <w:top w:w="115" w:type="dxa"/>
              <w:left w:w="115" w:type="dxa"/>
              <w:bottom w:w="115" w:type="dxa"/>
              <w:right w:w="115" w:type="dxa"/>
            </w:tcMar>
          </w:tcPr>
          <w:p w14:paraId="3FD76143" w14:textId="77777777" w:rsidR="0088163A" w:rsidRDefault="00000000">
            <w:pPr>
              <w:numPr>
                <w:ilvl w:val="0"/>
                <w:numId w:val="2"/>
              </w:numPr>
              <w:spacing w:after="200" w:line="240" w:lineRule="auto"/>
              <w:ind w:left="450"/>
            </w:pPr>
            <w:r>
              <w:rPr>
                <w:rFonts w:ascii="Proxima Nova" w:eastAsia="Proxima Nova" w:hAnsi="Proxima Nova" w:cs="Proxima Nova"/>
                <w:b/>
              </w:rPr>
              <w:t xml:space="preserve">Administra un gran volumen de trabajo con eficiencia: </w:t>
            </w:r>
            <w:r>
              <w:rPr>
                <w:rFonts w:ascii="Proxima Nova" w:eastAsia="Proxima Nova" w:hAnsi="Proxima Nova" w:cs="Proxima Nova"/>
              </w:rPr>
              <w:t xml:space="preserve">Tiene, o puede crear, un sistema para evitar que las tareas se pierdan. Es capaz de hacer equilibrar las demandas que compiten entre sí y priorizar sin sacrificar la calidad. Planifica hacia atrás para cumplir los plazos. Pide ayuda cuando la necesita. </w:t>
            </w:r>
          </w:p>
          <w:p w14:paraId="44BB0F92" w14:textId="77777777" w:rsidR="0088163A" w:rsidRDefault="00000000">
            <w:pPr>
              <w:numPr>
                <w:ilvl w:val="0"/>
                <w:numId w:val="2"/>
              </w:numPr>
              <w:spacing w:after="200" w:line="240" w:lineRule="auto"/>
              <w:ind w:left="450"/>
            </w:pPr>
            <w:r>
              <w:rPr>
                <w:rFonts w:ascii="Proxima Nova" w:eastAsia="Proxima Nova" w:hAnsi="Proxima Nova" w:cs="Proxima Nova"/>
                <w:b/>
              </w:rPr>
              <w:t xml:space="preserve">Atención a los detalles: </w:t>
            </w:r>
            <w:r>
              <w:rPr>
                <w:rFonts w:ascii="Proxima Nova" w:eastAsia="Proxima Nova" w:hAnsi="Proxima Nova" w:cs="Proxima Nova"/>
              </w:rPr>
              <w:t>Se da cuenta y corrige errores que otros podrían haber descuidado. Reconoce los errores y los convierte en oportunidades de aprendizaje. Tiene un historial de dejar las cosas mejor de lo que las encontró.</w:t>
            </w:r>
          </w:p>
          <w:p w14:paraId="575131C6" w14:textId="77777777" w:rsidR="0088163A" w:rsidRDefault="00000000">
            <w:pPr>
              <w:numPr>
                <w:ilvl w:val="0"/>
                <w:numId w:val="2"/>
              </w:numPr>
              <w:spacing w:line="240" w:lineRule="auto"/>
              <w:ind w:left="450"/>
            </w:pPr>
            <w:r>
              <w:rPr>
                <w:rFonts w:ascii="Proxima Nova" w:eastAsia="Proxima Nova" w:hAnsi="Proxima Nova" w:cs="Proxima Nova"/>
                <w:b/>
              </w:rPr>
              <w:t xml:space="preserve">Fuerte sentido de la responsabilidad y resiliencia: </w:t>
            </w:r>
            <w:r>
              <w:rPr>
                <w:rFonts w:ascii="Proxima Nova" w:eastAsia="Proxima Nova" w:hAnsi="Proxima Nova" w:cs="Proxima Nova"/>
              </w:rPr>
              <w:t xml:space="preserve">Planifica con anticipación y encuentra caminos </w:t>
            </w:r>
            <w:r>
              <w:rPr>
                <w:rFonts w:ascii="Proxima Nova" w:eastAsia="Proxima Nova" w:hAnsi="Proxima Nova" w:cs="Proxima Nova"/>
              </w:rPr>
              <w:lastRenderedPageBreak/>
              <w:t>alternativos, cuando es necesario, para llegar a la meta. Se recupera de los contratiempos y los rechazos. Mantiene un alto nivel de calidad incluso cuando las cosas están agitadas.</w:t>
            </w:r>
          </w:p>
        </w:tc>
        <w:tc>
          <w:tcPr>
            <w:tcW w:w="6195" w:type="dxa"/>
            <w:shd w:val="clear" w:color="auto" w:fill="auto"/>
            <w:tcMar>
              <w:top w:w="115" w:type="dxa"/>
              <w:left w:w="115" w:type="dxa"/>
              <w:bottom w:w="115" w:type="dxa"/>
              <w:right w:w="115" w:type="dxa"/>
            </w:tcMar>
          </w:tcPr>
          <w:p w14:paraId="60EF5BAF" w14:textId="77777777" w:rsidR="0088163A" w:rsidRDefault="00000000">
            <w:pPr>
              <w:numPr>
                <w:ilvl w:val="0"/>
                <w:numId w:val="7"/>
              </w:numPr>
              <w:spacing w:after="200" w:line="240" w:lineRule="auto"/>
              <w:ind w:left="450"/>
              <w:rPr>
                <w:rFonts w:ascii="Proxima Nova" w:eastAsia="Proxima Nova" w:hAnsi="Proxima Nova" w:cs="Proxima Nova"/>
              </w:rPr>
            </w:pPr>
            <w:r>
              <w:rPr>
                <w:rFonts w:ascii="Proxima Nova" w:eastAsia="Proxima Nova" w:hAnsi="Proxima Nova" w:cs="Proxima Nova"/>
              </w:rPr>
              <w:lastRenderedPageBreak/>
              <w:t>Este es un buen lugar para aclarar la cultura del lugar de trabajo, así como las habilidades técnicas. ¿Se trata de un entorno rápido o con un gran número de fechas de entrega? ¿Necesitará la persona acelerar el proceso, producir envíos de correo electrónico sin errores o utilizar determinadas tecnologías? ¿Necesita una pasión por crear nuevos sistemas o manejar datos? Inclúyalo aquí.</w:t>
            </w:r>
          </w:p>
          <w:p w14:paraId="599D31D9" w14:textId="77777777" w:rsidR="0088163A" w:rsidRDefault="00000000">
            <w:pPr>
              <w:numPr>
                <w:ilvl w:val="0"/>
                <w:numId w:val="7"/>
              </w:numPr>
              <w:spacing w:line="240" w:lineRule="auto"/>
              <w:ind w:left="450"/>
              <w:rPr>
                <w:rFonts w:ascii="Proxima Nova" w:eastAsia="Proxima Nova" w:hAnsi="Proxima Nova" w:cs="Proxima Nova"/>
              </w:rPr>
            </w:pPr>
            <w:r>
              <w:rPr>
                <w:rFonts w:ascii="Proxima Nova" w:eastAsia="Proxima Nova" w:hAnsi="Proxima Nova" w:cs="Proxima Nova"/>
              </w:rPr>
              <w:t xml:space="preserve">Pregúntese: ¿Qué está en juego si se produce un error? Si necesita que su gerente de desarrollo haga un seguimiento de cada cliente potencial en un plazo de tres días o que cumpla con todos los plazos de las subvenciones, hágalo explícito en la función y busque </w:t>
            </w:r>
            <w:r>
              <w:rPr>
                <w:rFonts w:ascii="Proxima Nova" w:eastAsia="Proxima Nova" w:hAnsi="Proxima Nova" w:cs="Proxima Nova"/>
              </w:rPr>
              <w:lastRenderedPageBreak/>
              <w:t>competencias como "comprobar tres veces los plazos y los detalles". No olvide incluir la capacidad de reconocer y aprender de los errores (¡nadie es perfecto!).</w:t>
            </w:r>
          </w:p>
        </w:tc>
      </w:tr>
      <w:tr w:rsidR="0088163A" w14:paraId="764B3C64" w14:textId="77777777">
        <w:trPr>
          <w:trHeight w:val="920"/>
          <w:jc w:val="center"/>
        </w:trPr>
        <w:tc>
          <w:tcPr>
            <w:tcW w:w="2310" w:type="dxa"/>
            <w:shd w:val="clear" w:color="auto" w:fill="E4DEDB"/>
            <w:tcMar>
              <w:top w:w="115" w:type="dxa"/>
              <w:left w:w="115" w:type="dxa"/>
              <w:bottom w:w="115" w:type="dxa"/>
              <w:right w:w="115" w:type="dxa"/>
            </w:tcMar>
          </w:tcPr>
          <w:p w14:paraId="305C0994" w14:textId="77777777" w:rsidR="0088163A" w:rsidRDefault="00000000">
            <w:pPr>
              <w:pStyle w:val="Heading5"/>
              <w:spacing w:before="0" w:line="240" w:lineRule="auto"/>
              <w:rPr>
                <w:rFonts w:ascii="Proxima Nova" w:eastAsia="Proxima Nova" w:hAnsi="Proxima Nova" w:cs="Proxima Nova"/>
                <w:b/>
                <w:color w:val="000000"/>
              </w:rPr>
            </w:pPr>
            <w:bookmarkStart w:id="1" w:name="_877ota522glj" w:colFirst="0" w:colLast="0"/>
            <w:bookmarkEnd w:id="1"/>
            <w:r>
              <w:rPr>
                <w:rFonts w:ascii="Proxima Nova" w:eastAsia="Proxima Nova" w:hAnsi="Proxima Nova" w:cs="Proxima Nova"/>
                <w:b/>
                <w:color w:val="000000"/>
              </w:rPr>
              <w:lastRenderedPageBreak/>
              <w:t>Constructor de relaciones</w:t>
            </w:r>
          </w:p>
          <w:p w14:paraId="55E84184" w14:textId="77777777" w:rsidR="0088163A" w:rsidRDefault="0088163A">
            <w:pPr>
              <w:pStyle w:val="Heading5"/>
              <w:spacing w:before="0" w:line="240" w:lineRule="auto"/>
              <w:rPr>
                <w:rFonts w:ascii="Proxima Nova" w:eastAsia="Proxima Nova" w:hAnsi="Proxima Nova" w:cs="Proxima Nova"/>
                <w:b/>
                <w:color w:val="000000"/>
              </w:rPr>
            </w:pPr>
            <w:bookmarkStart w:id="2" w:name="_1anxjsfbhnxe" w:colFirst="0" w:colLast="0"/>
            <w:bookmarkEnd w:id="2"/>
          </w:p>
        </w:tc>
        <w:tc>
          <w:tcPr>
            <w:tcW w:w="5925" w:type="dxa"/>
            <w:shd w:val="clear" w:color="auto" w:fill="E4DEDB"/>
            <w:tcMar>
              <w:top w:w="115" w:type="dxa"/>
              <w:left w:w="115" w:type="dxa"/>
              <w:bottom w:w="115" w:type="dxa"/>
              <w:right w:w="115" w:type="dxa"/>
            </w:tcMar>
          </w:tcPr>
          <w:p w14:paraId="4A263B1F" w14:textId="77777777" w:rsidR="0088163A" w:rsidRDefault="00000000">
            <w:pPr>
              <w:numPr>
                <w:ilvl w:val="0"/>
                <w:numId w:val="2"/>
              </w:numPr>
              <w:spacing w:after="200" w:line="240" w:lineRule="auto"/>
              <w:ind w:left="450"/>
            </w:pPr>
            <w:r>
              <w:rPr>
                <w:rFonts w:ascii="Proxima Nova" w:eastAsia="Proxima Nova" w:hAnsi="Proxima Nova" w:cs="Proxima Nova"/>
                <w:b/>
              </w:rPr>
              <w:t xml:space="preserve">Liderazgo atento y empático: </w:t>
            </w:r>
            <w:r>
              <w:rPr>
                <w:rFonts w:ascii="Proxima Nova" w:eastAsia="Proxima Nova" w:hAnsi="Proxima Nova" w:cs="Proxima Nova"/>
              </w:rPr>
              <w:t>Entusiasmo por conocer y comprometerse con la gente. Empatiza con las comunidades a las que sirve. Es capaz de tranquilizar a la gente, especialmente cuando hay diferencias. Escucha atentamente para comprender las necesidades o preocupaciones y toma medidas basadas en esa información. Se pone en contacto con la gente en el momento oportuno. Se siente orgulloso de proporcionar información clara y útil.</w:t>
            </w:r>
            <w:r>
              <w:rPr>
                <w:rFonts w:ascii="Proxima Nova" w:eastAsia="Proxima Nova" w:hAnsi="Proxima Nova" w:cs="Proxima Nova"/>
                <w:b/>
              </w:rPr>
              <w:t xml:space="preserve"> </w:t>
            </w:r>
          </w:p>
          <w:p w14:paraId="37B6E9C1" w14:textId="77777777" w:rsidR="0088163A" w:rsidRDefault="00000000">
            <w:pPr>
              <w:numPr>
                <w:ilvl w:val="0"/>
                <w:numId w:val="2"/>
              </w:numPr>
              <w:spacing w:line="240" w:lineRule="auto"/>
              <w:ind w:left="450"/>
            </w:pPr>
            <w:r>
              <w:rPr>
                <w:rFonts w:ascii="Proxima Nova" w:eastAsia="Proxima Nova" w:hAnsi="Proxima Nova" w:cs="Proxima Nova"/>
                <w:b/>
              </w:rPr>
              <w:t xml:space="preserve">Confiabilidad y realismo: </w:t>
            </w:r>
            <w:r>
              <w:rPr>
                <w:rFonts w:ascii="Proxima Nova" w:eastAsia="Proxima Nova" w:hAnsi="Proxima Nova" w:cs="Proxima Nova"/>
              </w:rPr>
              <w:t>Es genuino. Dice lo que realmente quiere decir. Establece relaciones auténticas que trascienden las diferencias, como la raza, la etnia, la orientación sexual, la clase social, la capacidad, la identidad de género, el estatus de ciudadanía u otras identidades. Cumple sus compromisos.</w:t>
            </w:r>
          </w:p>
        </w:tc>
        <w:tc>
          <w:tcPr>
            <w:tcW w:w="6195" w:type="dxa"/>
            <w:shd w:val="clear" w:color="auto" w:fill="E4DEDB"/>
            <w:tcMar>
              <w:top w:w="115" w:type="dxa"/>
              <w:left w:w="115" w:type="dxa"/>
              <w:bottom w:w="115" w:type="dxa"/>
              <w:right w:w="115" w:type="dxa"/>
            </w:tcMar>
          </w:tcPr>
          <w:p w14:paraId="7F32749D" w14:textId="77777777" w:rsidR="0088163A" w:rsidRDefault="00000000">
            <w:pPr>
              <w:numPr>
                <w:ilvl w:val="0"/>
                <w:numId w:val="6"/>
              </w:numPr>
              <w:spacing w:after="200" w:line="240" w:lineRule="auto"/>
              <w:ind w:left="450"/>
              <w:rPr>
                <w:rFonts w:ascii="Proxima Nova" w:eastAsia="Proxima Nova" w:hAnsi="Proxima Nova" w:cs="Proxima Nova"/>
              </w:rPr>
            </w:pPr>
            <w:r>
              <w:rPr>
                <w:rFonts w:ascii="Proxima Nova" w:eastAsia="Proxima Nova" w:hAnsi="Proxima Nova" w:cs="Proxima Nova"/>
              </w:rPr>
              <w:t xml:space="preserve">Considere sus </w:t>
            </w:r>
            <w:hyperlink r:id="rId10">
              <w:r>
                <w:rPr>
                  <w:rFonts w:ascii="Proxima Nova" w:eastAsia="Proxima Nova" w:hAnsi="Proxima Nova" w:cs="Proxima Nova"/>
                  <w:color w:val="1155CC"/>
                  <w:u w:val="single"/>
                </w:rPr>
                <w:t>PTRs</w:t>
              </w:r>
            </w:hyperlink>
            <w:r>
              <w:rPr>
                <w:rFonts w:ascii="Proxima Nova" w:eastAsia="Proxima Nova" w:hAnsi="Proxima Nova" w:cs="Proxima Nova"/>
              </w:rPr>
              <w:t>. Por ejemplo, ¿tienes tendencia a contratar a personas extrovertidas en funciones de divulgación u organización? ¿Cómo puede definir sus necesidades para incorporar las formas de construir confianza y conexión de las personas introvertidas?</w:t>
            </w:r>
          </w:p>
          <w:p w14:paraId="4DB0B3A1" w14:textId="77777777" w:rsidR="0088163A" w:rsidRDefault="00000000">
            <w:pPr>
              <w:numPr>
                <w:ilvl w:val="0"/>
                <w:numId w:val="6"/>
              </w:numPr>
              <w:spacing w:after="200" w:line="240" w:lineRule="auto"/>
              <w:ind w:left="450"/>
              <w:rPr>
                <w:rFonts w:ascii="Proxima Nova" w:eastAsia="Proxima Nova" w:hAnsi="Proxima Nova" w:cs="Proxima Nova"/>
              </w:rPr>
            </w:pPr>
            <w:r>
              <w:rPr>
                <w:rFonts w:ascii="Proxima Nova" w:eastAsia="Proxima Nova" w:hAnsi="Proxima Nova" w:cs="Proxima Nova"/>
              </w:rPr>
              <w:t>Defina las audiencias específicas—a través de identidades y líneas de poder—con las que su candidato necesitará relacionarse. Por ejemplo: Padres hispanohablantes o directores de organizaciones estatales muy ocupados.</w:t>
            </w:r>
          </w:p>
          <w:p w14:paraId="0EE8066D" w14:textId="77777777" w:rsidR="0088163A" w:rsidRDefault="00000000">
            <w:pPr>
              <w:numPr>
                <w:ilvl w:val="0"/>
                <w:numId w:val="6"/>
              </w:numPr>
              <w:spacing w:line="240" w:lineRule="auto"/>
              <w:ind w:left="450"/>
              <w:rPr>
                <w:rFonts w:ascii="Proxima Nova" w:eastAsia="Proxima Nova" w:hAnsi="Proxima Nova" w:cs="Proxima Nova"/>
              </w:rPr>
            </w:pPr>
            <w:r>
              <w:rPr>
                <w:rFonts w:ascii="Proxima Nova" w:eastAsia="Proxima Nova" w:hAnsi="Proxima Nova" w:cs="Proxima Nova"/>
              </w:rPr>
              <w:t>Piensa en lo que significa para esta función "ir más allá". ¿Debe responder a los correos electrónicos de los miembros de la comunidad en un plazo de 48 horas o procurar encontrarse con las personas donde estén? Defina lo que es imprescindible para que coincida con la definición de excelencia de su organización.</w:t>
            </w:r>
          </w:p>
        </w:tc>
      </w:tr>
      <w:tr w:rsidR="0088163A" w14:paraId="4CC8D444" w14:textId="77777777">
        <w:trPr>
          <w:trHeight w:val="920"/>
          <w:jc w:val="center"/>
        </w:trPr>
        <w:tc>
          <w:tcPr>
            <w:tcW w:w="2310" w:type="dxa"/>
            <w:tcMar>
              <w:top w:w="115" w:type="dxa"/>
              <w:left w:w="115" w:type="dxa"/>
              <w:bottom w:w="115" w:type="dxa"/>
              <w:right w:w="115" w:type="dxa"/>
            </w:tcMar>
          </w:tcPr>
          <w:p w14:paraId="3F58BC64" w14:textId="77777777" w:rsidR="0088163A" w:rsidRDefault="00000000">
            <w:pPr>
              <w:spacing w:line="240" w:lineRule="auto"/>
              <w:rPr>
                <w:rFonts w:ascii="Proxima Nova" w:eastAsia="Proxima Nova" w:hAnsi="Proxima Nova" w:cs="Proxima Nova"/>
                <w:sz w:val="18"/>
                <w:szCs w:val="18"/>
              </w:rPr>
            </w:pPr>
            <w:r>
              <w:rPr>
                <w:rFonts w:ascii="Proxima Nova" w:eastAsia="Proxima Nova" w:hAnsi="Proxima Nova" w:cs="Proxima Nova"/>
                <w:b/>
              </w:rPr>
              <w:t>Liderazgo y gerencia inclusiva</w:t>
            </w:r>
          </w:p>
          <w:p w14:paraId="4A40301A" w14:textId="77777777" w:rsidR="0088163A" w:rsidRDefault="0088163A">
            <w:pPr>
              <w:spacing w:line="240" w:lineRule="auto"/>
              <w:rPr>
                <w:rFonts w:ascii="Proxima Nova" w:eastAsia="Proxima Nova" w:hAnsi="Proxima Nova" w:cs="Proxima Nova"/>
                <w:sz w:val="18"/>
                <w:szCs w:val="18"/>
              </w:rPr>
            </w:pPr>
          </w:p>
          <w:p w14:paraId="1B82453E" w14:textId="77777777" w:rsidR="0088163A" w:rsidRDefault="0088163A">
            <w:pPr>
              <w:spacing w:line="240" w:lineRule="auto"/>
              <w:rPr>
                <w:rFonts w:ascii="Proxima Nova" w:eastAsia="Proxima Nova" w:hAnsi="Proxima Nova" w:cs="Proxima Nova"/>
                <w:sz w:val="18"/>
                <w:szCs w:val="18"/>
              </w:rPr>
            </w:pPr>
          </w:p>
        </w:tc>
        <w:tc>
          <w:tcPr>
            <w:tcW w:w="5925" w:type="dxa"/>
            <w:shd w:val="clear" w:color="auto" w:fill="auto"/>
            <w:tcMar>
              <w:top w:w="115" w:type="dxa"/>
              <w:left w:w="115" w:type="dxa"/>
              <w:bottom w:w="115" w:type="dxa"/>
              <w:right w:w="115" w:type="dxa"/>
            </w:tcMar>
          </w:tcPr>
          <w:p w14:paraId="6FA70F4C" w14:textId="77777777" w:rsidR="0088163A" w:rsidRDefault="00000000">
            <w:pPr>
              <w:numPr>
                <w:ilvl w:val="0"/>
                <w:numId w:val="2"/>
              </w:numPr>
              <w:spacing w:after="200" w:line="240" w:lineRule="auto"/>
              <w:ind w:left="450"/>
            </w:pPr>
            <w:r>
              <w:rPr>
                <w:rFonts w:ascii="Proxima Nova" w:eastAsia="Proxima Nova" w:hAnsi="Proxima Nova" w:cs="Proxima Nova"/>
                <w:b/>
              </w:rPr>
              <w:t xml:space="preserve">Ejerce la autoridad sin imponer su dominio: </w:t>
            </w:r>
            <w:r>
              <w:rPr>
                <w:rFonts w:ascii="Proxima Nova" w:eastAsia="Proxima Nova" w:hAnsi="Proxima Nova" w:cs="Proxima Nova"/>
              </w:rPr>
              <w:t>Aporta una visión clara y reconoce el valor de las perspectivas divergentes. Aborda el liderazgo con una mentalidad de "poder con" en lugar de "poder sobre" e incluye regularmente a otros en la planificación y la toma de decisiones. Es capaz de tomar y comunicar decisiones difíciles en el mejor interés de la organización.</w:t>
            </w:r>
          </w:p>
          <w:p w14:paraId="7702C427" w14:textId="77777777" w:rsidR="0088163A" w:rsidRDefault="00000000">
            <w:pPr>
              <w:numPr>
                <w:ilvl w:val="0"/>
                <w:numId w:val="2"/>
              </w:numPr>
              <w:spacing w:after="200" w:line="240" w:lineRule="auto"/>
              <w:ind w:left="450"/>
            </w:pPr>
            <w:r>
              <w:rPr>
                <w:rFonts w:ascii="Proxima Nova" w:eastAsia="Proxima Nova" w:hAnsi="Proxima Nova" w:cs="Proxima Nova"/>
                <w:b/>
              </w:rPr>
              <w:t xml:space="preserve">Modela e inspira la responsabilidad: </w:t>
            </w:r>
            <w:r>
              <w:rPr>
                <w:rFonts w:ascii="Proxima Nova" w:eastAsia="Proxima Nova" w:hAnsi="Proxima Nova" w:cs="Proxima Nova"/>
              </w:rPr>
              <w:t>Inspira y motiva a los demás para que actúen y cumplan los objetivos. Delega hábilmente. Hace que el equipo sea responsable y reconoce las ventajas de crecer (en uno mismo y en los demás).</w:t>
            </w:r>
          </w:p>
          <w:p w14:paraId="402BFB96" w14:textId="77777777" w:rsidR="0088163A" w:rsidRDefault="00000000">
            <w:pPr>
              <w:numPr>
                <w:ilvl w:val="0"/>
                <w:numId w:val="2"/>
              </w:numPr>
              <w:spacing w:after="200" w:line="240" w:lineRule="auto"/>
              <w:ind w:left="450"/>
            </w:pPr>
            <w:r>
              <w:rPr>
                <w:rFonts w:ascii="Proxima Nova" w:eastAsia="Proxima Nova" w:hAnsi="Proxima Nova" w:cs="Proxima Nova"/>
                <w:b/>
              </w:rPr>
              <w:lastRenderedPageBreak/>
              <w:t xml:space="preserve">Mentalidad de entrenador y de aprendizaje: </w:t>
            </w:r>
            <w:r>
              <w:rPr>
                <w:rFonts w:ascii="Proxima Nova" w:eastAsia="Proxima Nova" w:hAnsi="Proxima Nova" w:cs="Proxima Nova"/>
              </w:rPr>
              <w:t>Ayuda a los demás a crecer. Utiliza el coaching, el entrenamiento  y la retroalimentación para desarrollar a los demás y apoyar la resolución de problemas. Considera los errores como oportunidades de aprendizaje. Busca y se compromete con la retroalimentación.</w:t>
            </w:r>
            <w:r>
              <w:rPr>
                <w:rFonts w:ascii="Proxima Nova" w:eastAsia="Proxima Nova" w:hAnsi="Proxima Nova" w:cs="Proxima Nova"/>
                <w:b/>
              </w:rPr>
              <w:t xml:space="preserve"> </w:t>
            </w:r>
          </w:p>
          <w:p w14:paraId="725F873A" w14:textId="77777777" w:rsidR="0088163A" w:rsidRDefault="00000000">
            <w:pPr>
              <w:numPr>
                <w:ilvl w:val="0"/>
                <w:numId w:val="2"/>
              </w:numPr>
              <w:spacing w:line="240" w:lineRule="auto"/>
              <w:ind w:left="450"/>
            </w:pPr>
            <w:r>
              <w:rPr>
                <w:rFonts w:ascii="Proxima Nova" w:eastAsia="Proxima Nova" w:hAnsi="Proxima Nova" w:cs="Proxima Nova"/>
                <w:b/>
              </w:rPr>
              <w:t xml:space="preserve">Aplica las mejores prácticas de gerencia equitativa: </w:t>
            </w:r>
            <w:r>
              <w:rPr>
                <w:rFonts w:ascii="Proxima Nova" w:eastAsia="Proxima Nova" w:hAnsi="Proxima Nova" w:cs="Proxima Nova"/>
              </w:rPr>
              <w:t xml:space="preserve">Traduce la equidad y la inclusión a los planes de desarrollo del personal, la retención, la estrategia y la mejora de la cultura. </w:t>
            </w:r>
          </w:p>
        </w:tc>
        <w:tc>
          <w:tcPr>
            <w:tcW w:w="6195" w:type="dxa"/>
            <w:shd w:val="clear" w:color="auto" w:fill="auto"/>
            <w:tcMar>
              <w:top w:w="115" w:type="dxa"/>
              <w:left w:w="115" w:type="dxa"/>
              <w:bottom w:w="115" w:type="dxa"/>
              <w:right w:w="115" w:type="dxa"/>
            </w:tcMar>
          </w:tcPr>
          <w:p w14:paraId="55D39ED3" w14:textId="77777777" w:rsidR="0088163A" w:rsidRDefault="00000000">
            <w:pPr>
              <w:numPr>
                <w:ilvl w:val="0"/>
                <w:numId w:val="3"/>
              </w:numPr>
              <w:spacing w:after="200" w:line="240" w:lineRule="auto"/>
              <w:ind w:left="450"/>
              <w:rPr>
                <w:rFonts w:ascii="Proxima Nova" w:eastAsia="Proxima Nova" w:hAnsi="Proxima Nova" w:cs="Proxima Nova"/>
              </w:rPr>
            </w:pPr>
            <w:r>
              <w:rPr>
                <w:rFonts w:ascii="Proxima Nova" w:eastAsia="Proxima Nova" w:hAnsi="Proxima Nova" w:cs="Proxima Nova"/>
              </w:rPr>
              <w:lastRenderedPageBreak/>
              <w:t xml:space="preserve">Si la experiencia de gerencia previa no es imprescindible, dígalo. Considere la posibilidad de encontrar a alguien que haya sido el "recurso" de otros y que, al mismo tiempo, aporte sus puntos fuertes de liderazgo o su talento en funciones no directivas. </w:t>
            </w:r>
          </w:p>
          <w:p w14:paraId="3280EE14" w14:textId="77777777" w:rsidR="0088163A" w:rsidRDefault="00000000">
            <w:pPr>
              <w:numPr>
                <w:ilvl w:val="0"/>
                <w:numId w:val="3"/>
              </w:numPr>
              <w:spacing w:after="200" w:line="240" w:lineRule="auto"/>
              <w:ind w:left="450"/>
              <w:rPr>
                <w:rFonts w:ascii="Proxima Nova" w:eastAsia="Proxima Nova" w:hAnsi="Proxima Nova" w:cs="Proxima Nova"/>
              </w:rPr>
            </w:pPr>
            <w:r>
              <w:rPr>
                <w:rFonts w:ascii="Proxima Nova" w:eastAsia="Proxima Nova" w:hAnsi="Proxima Nova" w:cs="Proxima Nova"/>
              </w:rPr>
              <w:t xml:space="preserve">En el caso de los puestos ejecutivos, de jefe o de director, utilice este imprescindible para articular las competencias que necesitan para dirigir a otros líderes, establecer objetivos y crear una alineación de toda la organización en cuanto a la estrategia y la visión. Esto podría incluir: </w:t>
            </w:r>
          </w:p>
          <w:p w14:paraId="173A3E8C" w14:textId="77777777" w:rsidR="0088163A" w:rsidRDefault="00000000">
            <w:pPr>
              <w:numPr>
                <w:ilvl w:val="1"/>
                <w:numId w:val="3"/>
              </w:numPr>
              <w:spacing w:line="240" w:lineRule="auto"/>
              <w:ind w:left="900"/>
              <w:rPr>
                <w:rFonts w:ascii="Proxima Nova" w:eastAsia="Proxima Nova" w:hAnsi="Proxima Nova" w:cs="Proxima Nova"/>
              </w:rPr>
            </w:pPr>
            <w:r>
              <w:rPr>
                <w:rFonts w:ascii="Proxima Nova" w:eastAsia="Proxima Nova" w:hAnsi="Proxima Nova" w:cs="Proxima Nova"/>
              </w:rPr>
              <w:t>Capacidad demostrada para tomar decisiones difíciles sin sacrificar la aportación o las relaciones.</w:t>
            </w:r>
          </w:p>
          <w:p w14:paraId="307E4D10" w14:textId="77777777" w:rsidR="0088163A" w:rsidRDefault="00000000">
            <w:pPr>
              <w:numPr>
                <w:ilvl w:val="1"/>
                <w:numId w:val="3"/>
              </w:numPr>
              <w:spacing w:line="240" w:lineRule="auto"/>
              <w:ind w:left="900"/>
              <w:rPr>
                <w:rFonts w:ascii="Proxima Nova" w:eastAsia="Proxima Nova" w:hAnsi="Proxima Nova" w:cs="Proxima Nova"/>
              </w:rPr>
            </w:pPr>
            <w:r>
              <w:rPr>
                <w:rFonts w:ascii="Proxima Nova" w:eastAsia="Proxima Nova" w:hAnsi="Proxima Nova" w:cs="Proxima Nova"/>
              </w:rPr>
              <w:lastRenderedPageBreak/>
              <w:t xml:space="preserve">Historial de creación de sistemas de toma de decisiones con el personal directivo. </w:t>
            </w:r>
          </w:p>
          <w:p w14:paraId="785F2E3C" w14:textId="77777777" w:rsidR="0088163A" w:rsidRDefault="00000000">
            <w:pPr>
              <w:numPr>
                <w:ilvl w:val="1"/>
                <w:numId w:val="3"/>
              </w:numPr>
              <w:spacing w:line="240" w:lineRule="auto"/>
              <w:ind w:left="900"/>
              <w:rPr>
                <w:rFonts w:ascii="Proxima Nova" w:eastAsia="Proxima Nova" w:hAnsi="Proxima Nova" w:cs="Proxima Nova"/>
              </w:rPr>
            </w:pPr>
            <w:r>
              <w:rPr>
                <w:rFonts w:ascii="Proxima Nova" w:eastAsia="Proxima Nova" w:hAnsi="Proxima Nova" w:cs="Proxima Nova"/>
              </w:rPr>
              <w:t xml:space="preserve">Un enfoque claro de mantenerse al día con todos los aspectos del trabajo sin caer en una sola de las áreas. </w:t>
            </w:r>
          </w:p>
          <w:p w14:paraId="767DA250" w14:textId="77777777" w:rsidR="0088163A" w:rsidRDefault="00000000">
            <w:pPr>
              <w:numPr>
                <w:ilvl w:val="1"/>
                <w:numId w:val="3"/>
              </w:numPr>
              <w:spacing w:after="200" w:line="240" w:lineRule="auto"/>
              <w:ind w:left="900"/>
              <w:rPr>
                <w:rFonts w:ascii="Proxima Nova" w:eastAsia="Proxima Nova" w:hAnsi="Proxima Nova" w:cs="Proxima Nova"/>
              </w:rPr>
            </w:pPr>
            <w:r>
              <w:rPr>
                <w:rFonts w:ascii="Proxima Nova" w:eastAsia="Proxima Nova" w:hAnsi="Proxima Nova" w:cs="Proxima Nova"/>
              </w:rPr>
              <w:t>Capacidad para crear influencia con los financiadores, las juntas directivas, los legisladores, el personal y otros administradores y para recaudar dinero.</w:t>
            </w:r>
          </w:p>
        </w:tc>
      </w:tr>
      <w:tr w:rsidR="0088163A" w14:paraId="46F786D6" w14:textId="77777777">
        <w:trPr>
          <w:trHeight w:val="920"/>
          <w:jc w:val="center"/>
        </w:trPr>
        <w:tc>
          <w:tcPr>
            <w:tcW w:w="2310" w:type="dxa"/>
            <w:shd w:val="clear" w:color="auto" w:fill="E4DEDB"/>
            <w:tcMar>
              <w:top w:w="115" w:type="dxa"/>
              <w:left w:w="115" w:type="dxa"/>
              <w:bottom w:w="115" w:type="dxa"/>
              <w:right w:w="115" w:type="dxa"/>
            </w:tcMar>
          </w:tcPr>
          <w:p w14:paraId="4F84229F" w14:textId="77777777" w:rsidR="0088163A" w:rsidRDefault="00000000">
            <w:pPr>
              <w:spacing w:line="240" w:lineRule="auto"/>
              <w:rPr>
                <w:rFonts w:ascii="Proxima Nova" w:eastAsia="Proxima Nova" w:hAnsi="Proxima Nova" w:cs="Proxima Nova"/>
                <w:b/>
              </w:rPr>
            </w:pPr>
            <w:r>
              <w:rPr>
                <w:rFonts w:ascii="Proxima Nova" w:eastAsia="Proxima Nova" w:hAnsi="Proxima Nova" w:cs="Proxima Nova"/>
                <w:b/>
              </w:rPr>
              <w:lastRenderedPageBreak/>
              <w:t>Excelentes habilidades de comunicación</w:t>
            </w:r>
          </w:p>
          <w:p w14:paraId="1B311983" w14:textId="77777777" w:rsidR="0088163A" w:rsidRDefault="0088163A">
            <w:pPr>
              <w:spacing w:line="240" w:lineRule="auto"/>
              <w:rPr>
                <w:rFonts w:ascii="Proxima Nova" w:eastAsia="Proxima Nova" w:hAnsi="Proxima Nova" w:cs="Proxima Nova"/>
                <w:b/>
              </w:rPr>
            </w:pPr>
          </w:p>
        </w:tc>
        <w:tc>
          <w:tcPr>
            <w:tcW w:w="5925" w:type="dxa"/>
            <w:shd w:val="clear" w:color="auto" w:fill="E4DEDB"/>
            <w:tcMar>
              <w:top w:w="115" w:type="dxa"/>
              <w:left w:w="115" w:type="dxa"/>
              <w:bottom w:w="115" w:type="dxa"/>
              <w:right w:w="115" w:type="dxa"/>
            </w:tcMar>
          </w:tcPr>
          <w:p w14:paraId="45AC71B5" w14:textId="77777777" w:rsidR="0088163A" w:rsidRDefault="00000000">
            <w:pPr>
              <w:numPr>
                <w:ilvl w:val="0"/>
                <w:numId w:val="2"/>
              </w:numPr>
              <w:spacing w:after="200" w:line="240" w:lineRule="auto"/>
              <w:ind w:left="450"/>
            </w:pPr>
            <w:r>
              <w:rPr>
                <w:rFonts w:ascii="Proxima Nova" w:eastAsia="Proxima Nova" w:hAnsi="Proxima Nova" w:cs="Proxima Nova"/>
                <w:b/>
              </w:rPr>
              <w:t xml:space="preserve">Dominio de la estrategia de comunicación: </w:t>
            </w:r>
            <w:r>
              <w:rPr>
                <w:rFonts w:ascii="Proxima Nova" w:eastAsia="Proxima Nova" w:hAnsi="Proxima Nova" w:cs="Proxima Nova"/>
              </w:rPr>
              <w:t>Desarrolla planes orientados a la misión para llegar al público objetivo y lograr resultados. Experiencia demostrada en relaciones con los medios de comunicación, creación de marcas, marketing digital, redacción, oratoria y redes sociales.</w:t>
            </w:r>
          </w:p>
          <w:p w14:paraId="039312A9" w14:textId="77777777" w:rsidR="0088163A" w:rsidRDefault="00000000">
            <w:pPr>
              <w:numPr>
                <w:ilvl w:val="0"/>
                <w:numId w:val="2"/>
              </w:numPr>
              <w:spacing w:after="200" w:line="240" w:lineRule="auto"/>
              <w:ind w:left="450"/>
            </w:pPr>
            <w:r>
              <w:rPr>
                <w:rFonts w:ascii="Proxima Nova" w:eastAsia="Proxima Nova" w:hAnsi="Proxima Nova" w:cs="Proxima Nova"/>
                <w:b/>
              </w:rPr>
              <w:t xml:space="preserve">Comunicación clara, precisa con compasión: </w:t>
            </w:r>
            <w:r>
              <w:rPr>
                <w:rFonts w:ascii="Proxima Nova" w:eastAsia="Proxima Nova" w:hAnsi="Proxima Nova" w:cs="Proxima Nova"/>
              </w:rPr>
              <w:t>Habla con claridad en nombre de la organización y aboga por/con los miembros de la comunidad. Se comunica bien con los demás, incluido compartir el contexto y hacer preguntas para entender las perspectivas de los demás.</w:t>
            </w:r>
          </w:p>
          <w:p w14:paraId="3C3F9212" w14:textId="77777777" w:rsidR="0088163A" w:rsidRDefault="00000000">
            <w:pPr>
              <w:numPr>
                <w:ilvl w:val="0"/>
                <w:numId w:val="2"/>
              </w:numPr>
              <w:spacing w:after="200" w:line="240" w:lineRule="auto"/>
              <w:ind w:left="450"/>
            </w:pPr>
            <w:r>
              <w:rPr>
                <w:rFonts w:ascii="Proxima Nova" w:eastAsia="Proxima Nova" w:hAnsi="Proxima Nova" w:cs="Proxima Nova"/>
                <w:b/>
              </w:rPr>
              <w:t xml:space="preserve">Produce materiales escritos y digitales impactantes: </w:t>
            </w:r>
            <w:r>
              <w:rPr>
                <w:rFonts w:ascii="Proxima Nova" w:eastAsia="Proxima Nova" w:hAnsi="Proxima Nova" w:cs="Proxima Nova"/>
              </w:rPr>
              <w:t>Busca la precisión y la atención al detalle. Puede aprender, interiorizar e incorporar nuestra "voz" en todas las plataformas. Organiza y comparte la información de forma eficaz, ya sea escribiendo un correo electrónico interno o haciendo una presentación.</w:t>
            </w:r>
          </w:p>
          <w:p w14:paraId="6DD38A9D" w14:textId="77777777" w:rsidR="0088163A" w:rsidRDefault="00000000">
            <w:pPr>
              <w:numPr>
                <w:ilvl w:val="0"/>
                <w:numId w:val="2"/>
              </w:numPr>
              <w:spacing w:after="200" w:line="240" w:lineRule="auto"/>
              <w:ind w:left="450"/>
            </w:pPr>
            <w:r>
              <w:rPr>
                <w:rFonts w:ascii="Proxima Nova" w:eastAsia="Proxima Nova" w:hAnsi="Proxima Nova" w:cs="Proxima Nova"/>
                <w:b/>
              </w:rPr>
              <w:t xml:space="preserve">Es muy consciente del poder del lenguaje y la representación: </w:t>
            </w:r>
            <w:r>
              <w:rPr>
                <w:rFonts w:ascii="Proxima Nova" w:eastAsia="Proxima Nova" w:hAnsi="Proxima Nova" w:cs="Proxima Nova"/>
              </w:rPr>
              <w:t xml:space="preserve">Utiliza referencias y ejemplos que hablan de las experiencias de un público diverso, </w:t>
            </w:r>
            <w:r>
              <w:rPr>
                <w:rFonts w:ascii="Proxima Nova" w:eastAsia="Proxima Nova" w:hAnsi="Proxima Nova" w:cs="Proxima Nova"/>
              </w:rPr>
              <w:lastRenderedPageBreak/>
              <w:t>especialmente de las comunidades a las que queremos llegar.</w:t>
            </w:r>
          </w:p>
          <w:p w14:paraId="67798D36" w14:textId="77777777" w:rsidR="0088163A" w:rsidRDefault="00000000">
            <w:pPr>
              <w:numPr>
                <w:ilvl w:val="0"/>
                <w:numId w:val="2"/>
              </w:numPr>
              <w:spacing w:line="240" w:lineRule="auto"/>
              <w:ind w:left="450"/>
            </w:pPr>
            <w:r>
              <w:rPr>
                <w:rFonts w:ascii="Proxima Nova" w:eastAsia="Proxima Nova" w:hAnsi="Proxima Nova" w:cs="Proxima Nova"/>
                <w:b/>
              </w:rPr>
              <w:t xml:space="preserve">Aprende proactivamente las nuevas herramientas: </w:t>
            </w:r>
            <w:r>
              <w:rPr>
                <w:rFonts w:ascii="Proxima Nova" w:eastAsia="Proxima Nova" w:hAnsi="Proxima Nova" w:cs="Proxima Nova"/>
              </w:rPr>
              <w:t>Se mantienen por adelantado en un entorno tecnológico que cambia constantemente.</w:t>
            </w:r>
          </w:p>
        </w:tc>
        <w:tc>
          <w:tcPr>
            <w:tcW w:w="6195" w:type="dxa"/>
            <w:shd w:val="clear" w:color="auto" w:fill="E4DEDB"/>
            <w:tcMar>
              <w:top w:w="115" w:type="dxa"/>
              <w:left w:w="115" w:type="dxa"/>
              <w:bottom w:w="115" w:type="dxa"/>
              <w:right w:w="115" w:type="dxa"/>
            </w:tcMar>
          </w:tcPr>
          <w:p w14:paraId="3D2B4B46" w14:textId="77777777" w:rsidR="0088163A" w:rsidRDefault="00000000">
            <w:pPr>
              <w:numPr>
                <w:ilvl w:val="0"/>
                <w:numId w:val="4"/>
              </w:numPr>
              <w:spacing w:after="200" w:line="240" w:lineRule="auto"/>
              <w:ind w:left="450"/>
              <w:rPr>
                <w:rFonts w:ascii="Proxima Nova" w:eastAsia="Proxima Nova" w:hAnsi="Proxima Nova" w:cs="Proxima Nova"/>
              </w:rPr>
            </w:pPr>
            <w:r>
              <w:rPr>
                <w:rFonts w:ascii="Proxima Nova" w:eastAsia="Proxima Nova" w:hAnsi="Proxima Nova" w:cs="Proxima Nova"/>
              </w:rPr>
              <w:lastRenderedPageBreak/>
              <w:t>Adapte este requisito a los tipos de comunicación que producirá su candidato y a su nivel de responsabilidad en la organización. Un director de comunicación puede necesitar un buen dominio de la estrategia de los medios de comunicación y una comprensión matizada de los debates políticos, junto con la capacidad de enseñar a otros a ser portavoces eficaces. Un coordinador u organizador de voluntarios podría tener que ser más hábil con las herramientas de participación que construyen un sentido de comunidad en línea. ¿Qué conocimientos, aptitudes o mentalidades podría destacar en función de estas consideraciones sobre el papel?</w:t>
            </w:r>
          </w:p>
          <w:p w14:paraId="40F3A388" w14:textId="77777777" w:rsidR="0088163A" w:rsidRDefault="00000000">
            <w:pPr>
              <w:numPr>
                <w:ilvl w:val="0"/>
                <w:numId w:val="4"/>
              </w:numPr>
              <w:spacing w:after="200" w:line="240" w:lineRule="auto"/>
              <w:ind w:left="450"/>
              <w:rPr>
                <w:rFonts w:ascii="Proxima Nova" w:eastAsia="Proxima Nova" w:hAnsi="Proxima Nova" w:cs="Proxima Nova"/>
              </w:rPr>
            </w:pPr>
            <w:r>
              <w:rPr>
                <w:rFonts w:ascii="Proxima Nova" w:eastAsia="Proxima Nova" w:hAnsi="Proxima Nova" w:cs="Proxima Nova"/>
              </w:rPr>
              <w:t xml:space="preserve">Piense en la audiencia: ¿Su contratación creará contenidos de cara al público, como un boletín escolar o una campaña para donantes? ¿Dirigirá la estrategia de comunicación, redactará informes internos o elaborará un plan de estudios? </w:t>
            </w:r>
          </w:p>
          <w:p w14:paraId="5DD56FD9" w14:textId="77777777" w:rsidR="0088163A" w:rsidRDefault="00000000">
            <w:pPr>
              <w:numPr>
                <w:ilvl w:val="0"/>
                <w:numId w:val="4"/>
              </w:numPr>
              <w:spacing w:after="200" w:line="240" w:lineRule="auto"/>
              <w:ind w:left="450"/>
              <w:rPr>
                <w:rFonts w:ascii="Proxima Nova" w:eastAsia="Proxima Nova" w:hAnsi="Proxima Nova" w:cs="Proxima Nova"/>
              </w:rPr>
            </w:pPr>
            <w:r>
              <w:rPr>
                <w:rFonts w:ascii="Proxima Nova" w:eastAsia="Proxima Nova" w:hAnsi="Proxima Nova" w:cs="Proxima Nova"/>
              </w:rPr>
              <w:t xml:space="preserve">Piense en la tecnología: cuáles plataformas, datos, y sistemas de investigación o software necesitaran utilizar o enseñar? </w:t>
            </w:r>
          </w:p>
          <w:p w14:paraId="6030B0B2" w14:textId="77777777" w:rsidR="0088163A" w:rsidRDefault="00000000">
            <w:pPr>
              <w:numPr>
                <w:ilvl w:val="0"/>
                <w:numId w:val="4"/>
              </w:numPr>
              <w:spacing w:after="200" w:line="240" w:lineRule="auto"/>
              <w:ind w:left="450"/>
              <w:rPr>
                <w:rFonts w:ascii="Proxima Nova" w:eastAsia="Proxima Nova" w:hAnsi="Proxima Nova" w:cs="Proxima Nova"/>
              </w:rPr>
            </w:pPr>
            <w:r>
              <w:rPr>
                <w:rFonts w:ascii="Proxima Nova" w:eastAsia="Proxima Nova" w:hAnsi="Proxima Nova" w:cs="Proxima Nova"/>
              </w:rPr>
              <w:t xml:space="preserve">Piense en el ritmo: con que rapidez tienen que ser capaces de escribir, editar, o presentar? </w:t>
            </w:r>
          </w:p>
        </w:tc>
      </w:tr>
      <w:tr w:rsidR="0088163A" w14:paraId="7DC6E94D" w14:textId="77777777">
        <w:trPr>
          <w:trHeight w:val="900"/>
          <w:jc w:val="center"/>
        </w:trPr>
        <w:tc>
          <w:tcPr>
            <w:tcW w:w="2310" w:type="dxa"/>
            <w:tcMar>
              <w:top w:w="115" w:type="dxa"/>
              <w:left w:w="115" w:type="dxa"/>
              <w:bottom w:w="115" w:type="dxa"/>
              <w:right w:w="115" w:type="dxa"/>
            </w:tcMar>
          </w:tcPr>
          <w:p w14:paraId="20FCA858" w14:textId="77777777" w:rsidR="0088163A" w:rsidRDefault="00000000">
            <w:pPr>
              <w:spacing w:line="240" w:lineRule="auto"/>
              <w:rPr>
                <w:rFonts w:ascii="Proxima Nova" w:eastAsia="Proxima Nova" w:hAnsi="Proxima Nova" w:cs="Proxima Nova"/>
                <w:b/>
              </w:rPr>
            </w:pPr>
            <w:r>
              <w:rPr>
                <w:rFonts w:ascii="Proxima Nova" w:eastAsia="Proxima Nova" w:hAnsi="Proxima Nova" w:cs="Proxima Nova"/>
                <w:b/>
              </w:rPr>
              <w:t xml:space="preserve">Agregar sobre la cultura </w:t>
            </w:r>
          </w:p>
          <w:p w14:paraId="17D30154" w14:textId="77777777" w:rsidR="0088163A" w:rsidRDefault="0088163A">
            <w:pPr>
              <w:spacing w:line="240" w:lineRule="auto"/>
              <w:rPr>
                <w:rFonts w:ascii="Proxima Nova" w:eastAsia="Proxima Nova" w:hAnsi="Proxima Nova" w:cs="Proxima Nova"/>
                <w:b/>
              </w:rPr>
            </w:pPr>
          </w:p>
          <w:p w14:paraId="14E6A053" w14:textId="77777777" w:rsidR="0088163A" w:rsidRDefault="0088163A">
            <w:pPr>
              <w:spacing w:line="240" w:lineRule="auto"/>
              <w:rPr>
                <w:rFonts w:ascii="Proxima Nova" w:eastAsia="Proxima Nova" w:hAnsi="Proxima Nova" w:cs="Proxima Nova"/>
                <w:b/>
              </w:rPr>
            </w:pPr>
          </w:p>
          <w:p w14:paraId="6EA15B74" w14:textId="77777777" w:rsidR="0088163A" w:rsidRDefault="0088163A">
            <w:pPr>
              <w:spacing w:line="240" w:lineRule="auto"/>
              <w:rPr>
                <w:rFonts w:ascii="Proxima Nova" w:eastAsia="Proxima Nova" w:hAnsi="Proxima Nova" w:cs="Proxima Nova"/>
                <w:b/>
              </w:rPr>
            </w:pPr>
          </w:p>
        </w:tc>
        <w:tc>
          <w:tcPr>
            <w:tcW w:w="5925" w:type="dxa"/>
            <w:shd w:val="clear" w:color="auto" w:fill="auto"/>
            <w:tcMar>
              <w:top w:w="115" w:type="dxa"/>
              <w:left w:w="115" w:type="dxa"/>
              <w:bottom w:w="115" w:type="dxa"/>
              <w:right w:w="115" w:type="dxa"/>
            </w:tcMar>
          </w:tcPr>
          <w:p w14:paraId="3F3E6009" w14:textId="77777777" w:rsidR="0088163A" w:rsidRDefault="00000000">
            <w:pPr>
              <w:spacing w:after="200" w:line="240" w:lineRule="auto"/>
              <w:rPr>
                <w:rFonts w:ascii="Proxima Nova" w:eastAsia="Proxima Nova" w:hAnsi="Proxima Nova" w:cs="Proxima Nova"/>
              </w:rPr>
            </w:pPr>
            <w:r>
              <w:rPr>
                <w:rFonts w:ascii="Proxima Nova" w:eastAsia="Proxima Nova" w:hAnsi="Proxima Nova" w:cs="Proxima Nova"/>
              </w:rPr>
              <w:t xml:space="preserve">Personalízalo con sus valores fundamentales, sus expectativas y otros conocimientos, habilidades, o facultades (que no estén cubiertos por otros requisitos) que espera ver en su persona contratada. </w:t>
            </w:r>
          </w:p>
        </w:tc>
        <w:tc>
          <w:tcPr>
            <w:tcW w:w="6195" w:type="dxa"/>
            <w:shd w:val="clear" w:color="auto" w:fill="auto"/>
            <w:tcMar>
              <w:top w:w="115" w:type="dxa"/>
              <w:left w:w="115" w:type="dxa"/>
              <w:bottom w:w="115" w:type="dxa"/>
              <w:right w:w="115" w:type="dxa"/>
            </w:tcMar>
          </w:tcPr>
          <w:p w14:paraId="56F70C84" w14:textId="77777777" w:rsidR="0088163A" w:rsidRDefault="00000000">
            <w:pPr>
              <w:spacing w:after="200" w:line="240" w:lineRule="auto"/>
              <w:rPr>
                <w:rFonts w:ascii="Proxima Nova" w:eastAsia="Proxima Nova" w:hAnsi="Proxima Nova" w:cs="Proxima Nova"/>
              </w:rPr>
            </w:pPr>
            <w:r>
              <w:rPr>
                <w:rFonts w:ascii="Proxima Nova" w:eastAsia="Proxima Nova" w:hAnsi="Proxima Nova" w:cs="Proxima Nova"/>
              </w:rPr>
              <w:t xml:space="preserve">Cada lugar de trabajo tiene una cultura organizativa y (esperamos) aspiraciones de crecimiento. Usted quiere contratar a personas que puedan ayudarle a crecer hacia la cultura que desea sin esconder la pelota de como es ahora. Haga que lo implícito sea explícito con respecto a sus valores fundamentales, sus aspiraciones y sus prácticas. </w:t>
            </w:r>
          </w:p>
          <w:p w14:paraId="5EA7F639" w14:textId="77777777" w:rsidR="0088163A" w:rsidRDefault="00000000">
            <w:pPr>
              <w:numPr>
                <w:ilvl w:val="0"/>
                <w:numId w:val="8"/>
              </w:numPr>
              <w:spacing w:line="240" w:lineRule="auto"/>
              <w:ind w:left="450"/>
              <w:rPr>
                <w:rFonts w:ascii="Proxima Nova" w:eastAsia="Proxima Nova" w:hAnsi="Proxima Nova" w:cs="Proxima Nova"/>
              </w:rPr>
            </w:pPr>
            <w:r>
              <w:rPr>
                <w:rFonts w:ascii="Proxima Nova" w:eastAsia="Proxima Nova" w:hAnsi="Proxima Nova" w:cs="Proxima Nova"/>
              </w:rPr>
              <w:t xml:space="preserve">En primer lugar, aclare sus puntos fuertes en torno a la cultura y nombre sus valores fundamentales. ¿Qué cualidades o comportamientos necesita alguien para tener éxito en la organización? Ejemplos: Autodidacta, dispuesto a trabajar por las tardes y los fines de semana, se adapta rápidamente para aprovechar las poportunidades. </w:t>
            </w:r>
          </w:p>
          <w:p w14:paraId="6C9DD37A" w14:textId="77777777" w:rsidR="0088163A" w:rsidRDefault="00000000">
            <w:pPr>
              <w:numPr>
                <w:ilvl w:val="0"/>
                <w:numId w:val="8"/>
              </w:numPr>
              <w:spacing w:line="240" w:lineRule="auto"/>
              <w:ind w:left="450"/>
              <w:rPr>
                <w:rFonts w:ascii="Proxima Nova" w:eastAsia="Proxima Nova" w:hAnsi="Proxima Nova" w:cs="Proxima Nova"/>
              </w:rPr>
            </w:pPr>
            <w:r>
              <w:rPr>
                <w:rFonts w:ascii="Proxima Nova" w:eastAsia="Proxima Nova" w:hAnsi="Proxima Nova" w:cs="Proxima Nova"/>
              </w:rPr>
              <w:t xml:space="preserve">En segundo lugar, identifique las partes de su cultura organizativa que sean aspiracionales. ¿Qué necesita que más personas asuman o aprendan para que la organización pueda crecer en sus valores y dirección estratégica? Ejemplos: Alta colaboración, trabajar de forma más inteligente, no más dura, establecer/mantener fuertes límites. </w:t>
            </w:r>
          </w:p>
        </w:tc>
      </w:tr>
    </w:tbl>
    <w:p w14:paraId="52F12416" w14:textId="77777777" w:rsidR="0088163A" w:rsidRDefault="0088163A">
      <w:pPr>
        <w:spacing w:after="120" w:line="240" w:lineRule="auto"/>
        <w:ind w:left="-547" w:right="-547"/>
        <w:rPr>
          <w:rFonts w:ascii="Proxima Nova" w:eastAsia="Proxima Nova" w:hAnsi="Proxima Nova" w:cs="Proxima Nova"/>
        </w:rPr>
      </w:pPr>
    </w:p>
    <w:sectPr w:rsidR="0088163A">
      <w:headerReference w:type="default" r:id="rId11"/>
      <w:footerReference w:type="default" r:id="rId12"/>
      <w:headerReference w:type="first" r:id="rId13"/>
      <w:footerReference w:type="first" r:id="rId14"/>
      <w:pgSz w:w="15840" w:h="12240" w:orient="landscape"/>
      <w:pgMar w:top="360" w:right="720" w:bottom="360" w:left="720" w:header="14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BA6F" w14:textId="77777777" w:rsidR="00D80A97" w:rsidRDefault="00D80A97">
      <w:pPr>
        <w:spacing w:line="240" w:lineRule="auto"/>
      </w:pPr>
      <w:r>
        <w:separator/>
      </w:r>
    </w:p>
  </w:endnote>
  <w:endnote w:type="continuationSeparator" w:id="0">
    <w:p w14:paraId="50DA66C6" w14:textId="77777777" w:rsidR="00D80A97" w:rsidRDefault="00D80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046C" w14:textId="77777777" w:rsidR="0088163A" w:rsidRDefault="00000000">
    <w:pPr>
      <w:tabs>
        <w:tab w:val="center" w:pos="4320"/>
        <w:tab w:val="right" w:pos="18720"/>
      </w:tabs>
      <w:spacing w:line="240" w:lineRule="auto"/>
      <w:rPr>
        <w:rFonts w:ascii="Proxima Nova" w:eastAsia="Proxima Nova" w:hAnsi="Proxima Nova" w:cs="Proxima Nova"/>
        <w:color w:val="9E979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t xml:space="preserve">                                                                        El kit de inicio de los imprescindibles</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A97B44">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B005" w14:textId="77777777" w:rsidR="0088163A" w:rsidRDefault="00000000">
    <w:pPr>
      <w:tabs>
        <w:tab w:val="center" w:pos="4320"/>
        <w:tab w:val="right" w:pos="18720"/>
      </w:tabs>
      <w:spacing w:line="240" w:lineRule="auto"/>
      <w:rPr>
        <w:rFonts w:ascii="Proxima Nova" w:eastAsia="Proxima Nova" w:hAnsi="Proxima Nova" w:cs="Proxima Nova"/>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666666"/>
        <w:sz w:val="20"/>
        <w:szCs w:val="20"/>
      </w:rPr>
      <w:tab/>
    </w:r>
    <w:r>
      <w:rPr>
        <w:rFonts w:ascii="Proxima Nova" w:eastAsia="Proxima Nova" w:hAnsi="Proxima Nova" w:cs="Proxima Nova"/>
        <w:color w:val="666666"/>
        <w:sz w:val="20"/>
        <w:szCs w:val="20"/>
      </w:rPr>
      <w:tab/>
    </w:r>
    <w:r>
      <w:rPr>
        <w:rFonts w:ascii="Proxima Nova" w:eastAsia="Proxima Nova" w:hAnsi="Proxima Nova" w:cs="Proxima Nova"/>
        <w:color w:val="FFFFFF"/>
        <w:sz w:val="20"/>
        <w:szCs w:val="20"/>
      </w:rPr>
      <w:t>Date Created: 3.15.2021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3DC43" w14:textId="77777777" w:rsidR="00D80A97" w:rsidRDefault="00D80A97">
      <w:pPr>
        <w:spacing w:line="240" w:lineRule="auto"/>
      </w:pPr>
      <w:r>
        <w:separator/>
      </w:r>
    </w:p>
  </w:footnote>
  <w:footnote w:type="continuationSeparator" w:id="0">
    <w:p w14:paraId="3F42F498" w14:textId="77777777" w:rsidR="00D80A97" w:rsidRDefault="00D80A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9905" w14:textId="77777777" w:rsidR="0088163A" w:rsidRDefault="008816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AA01" w14:textId="77777777" w:rsidR="0088163A" w:rsidRDefault="00000000">
    <w:pPr>
      <w:tabs>
        <w:tab w:val="center" w:pos="4320"/>
        <w:tab w:val="right" w:pos="8640"/>
      </w:tabs>
      <w:spacing w:line="240" w:lineRule="auto"/>
      <w:ind w:left="-450"/>
    </w:pPr>
    <w:r>
      <w:rPr>
        <w:rFonts w:ascii="Cambria" w:eastAsia="Cambria" w:hAnsi="Cambria" w:cs="Cambria"/>
        <w:noProof/>
        <w:sz w:val="24"/>
        <w:szCs w:val="24"/>
      </w:rPr>
      <w:drawing>
        <wp:inline distT="114300" distB="114300" distL="114300" distR="114300" wp14:anchorId="2A3C7B1D" wp14:editId="6D4BD143">
          <wp:extent cx="9758363" cy="45742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758363" cy="4574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6AA9"/>
    <w:multiLevelType w:val="multilevel"/>
    <w:tmpl w:val="64FC8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2631E"/>
    <w:multiLevelType w:val="multilevel"/>
    <w:tmpl w:val="A9C46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95721D"/>
    <w:multiLevelType w:val="multilevel"/>
    <w:tmpl w:val="2DE64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D62797"/>
    <w:multiLevelType w:val="multilevel"/>
    <w:tmpl w:val="3048A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AE3FE7"/>
    <w:multiLevelType w:val="multilevel"/>
    <w:tmpl w:val="6B54F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5F2FE5"/>
    <w:multiLevelType w:val="multilevel"/>
    <w:tmpl w:val="58E22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D35A93"/>
    <w:multiLevelType w:val="multilevel"/>
    <w:tmpl w:val="23DAC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852368"/>
    <w:multiLevelType w:val="multilevel"/>
    <w:tmpl w:val="0B7AC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3105126">
    <w:abstractNumId w:val="3"/>
  </w:num>
  <w:num w:numId="2" w16cid:durableId="371152695">
    <w:abstractNumId w:val="1"/>
  </w:num>
  <w:num w:numId="3" w16cid:durableId="2006474212">
    <w:abstractNumId w:val="6"/>
  </w:num>
  <w:num w:numId="4" w16cid:durableId="1361516052">
    <w:abstractNumId w:val="5"/>
  </w:num>
  <w:num w:numId="5" w16cid:durableId="359861779">
    <w:abstractNumId w:val="4"/>
  </w:num>
  <w:num w:numId="6" w16cid:durableId="399793975">
    <w:abstractNumId w:val="2"/>
  </w:num>
  <w:num w:numId="7" w16cid:durableId="787313540">
    <w:abstractNumId w:val="0"/>
  </w:num>
  <w:num w:numId="8" w16cid:durableId="932976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3A"/>
    <w:rsid w:val="0088163A"/>
    <w:rsid w:val="00A97B44"/>
    <w:rsid w:val="00D80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4972D6"/>
  <w15:docId w15:val="{2B9EE909-9EC6-C64F-8641-10B0D34A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anagementcen1.wpengine.com/resources/guia-usar-pt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managementcen1.wpengine.com/resources/definir-el-rol-hoja-de-trabajo-y-muestra/"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nagementcen1.wpengine.com/resources/guia-usar-ptr/" TargetMode="External"/><Relationship Id="rId4" Type="http://schemas.openxmlformats.org/officeDocument/2006/relationships/webSettings" Target="webSettings.xml"/><Relationship Id="rId9" Type="http://schemas.openxmlformats.org/officeDocument/2006/relationships/hyperlink" Target="https://www.managementcenter.org/resources/must-haves-each-stag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2053</Words>
  <Characters>11708</Characters>
  <Application>Microsoft Office Word</Application>
  <DocSecurity>0</DocSecurity>
  <Lines>97</Lines>
  <Paragraphs>27</Paragraphs>
  <ScaleCrop>false</ScaleCrop>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2023-01-16T22:55:00Z</dcterms:created>
  <dcterms:modified xsi:type="dcterms:W3CDTF">2023-01-16T22:55:00Z</dcterms:modified>
</cp:coreProperties>
</file>