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74AC9" w14:textId="77777777" w:rsidR="00026E08" w:rsidRDefault="00000000">
      <w:pPr>
        <w:pStyle w:val="Title"/>
        <w:spacing w:after="200"/>
        <w:rPr>
          <w:rFonts w:ascii="Poppins" w:eastAsia="Poppins" w:hAnsi="Poppins" w:cs="Poppins"/>
          <w:color w:val="097878"/>
          <w:sz w:val="44"/>
          <w:szCs w:val="44"/>
        </w:rPr>
      </w:pPr>
      <w:bookmarkStart w:id="0" w:name="_zf5pcwww8al2" w:colFirst="0" w:colLast="0"/>
      <w:bookmarkEnd w:id="0"/>
      <w:r>
        <w:rPr>
          <w:rFonts w:ascii="Poppins" w:eastAsia="Poppins" w:hAnsi="Poppins" w:cs="Poppins"/>
          <w:color w:val="097878"/>
          <w:sz w:val="44"/>
          <w:szCs w:val="44"/>
        </w:rPr>
        <w:t>Building the Pool Worksheet</w:t>
      </w:r>
    </w:p>
    <w:p w14:paraId="731CD1CA" w14:textId="77777777" w:rsidR="00026E08" w:rsidRDefault="00000000">
      <w:pPr>
        <w:pStyle w:val="Heading3"/>
        <w:spacing w:before="0" w:after="0" w:line="276" w:lineRule="auto"/>
        <w:rPr>
          <w:rFonts w:ascii="Proxima Nova" w:eastAsia="Proxima Nova" w:hAnsi="Proxima Nova" w:cs="Proxima Nova"/>
          <w:color w:val="000000"/>
          <w:sz w:val="26"/>
          <w:szCs w:val="26"/>
        </w:rPr>
      </w:pPr>
      <w:bookmarkStart w:id="1" w:name="_tsaeagulp0v2" w:colFirst="0" w:colLast="0"/>
      <w:bookmarkEnd w:id="1"/>
      <w:r>
        <w:rPr>
          <w:rFonts w:ascii="Proxima Nova" w:eastAsia="Proxima Nova" w:hAnsi="Proxima Nova" w:cs="Proxima Nova"/>
          <w:color w:val="000000"/>
          <w:sz w:val="26"/>
          <w:szCs w:val="26"/>
        </w:rPr>
        <w:t>Focus on quality throughout the pool-building process</w:t>
      </w:r>
    </w:p>
    <w:p w14:paraId="33A92B3E" w14:textId="77777777" w:rsidR="00026E08" w:rsidRDefault="00000000">
      <w:pPr>
        <w:numPr>
          <w:ilvl w:val="0"/>
          <w:numId w:val="2"/>
        </w:numPr>
        <w:spacing w:line="276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Be intentional in your mass marketing</w:t>
      </w:r>
    </w:p>
    <w:p w14:paraId="7BECC2E9" w14:textId="77777777" w:rsidR="00026E08" w:rsidRDefault="00000000">
      <w:pPr>
        <w:numPr>
          <w:ilvl w:val="0"/>
          <w:numId w:val="2"/>
        </w:numPr>
        <w:spacing w:line="276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Build a targeted list of potential connectors and candidates; go beyond your inner circle</w:t>
      </w:r>
    </w:p>
    <w:p w14:paraId="44FE593C" w14:textId="77777777" w:rsidR="00026E08" w:rsidRDefault="00000000">
      <w:pPr>
        <w:numPr>
          <w:ilvl w:val="0"/>
          <w:numId w:val="2"/>
        </w:numPr>
        <w:spacing w:line="276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Keep track of candidates and connectors and </w:t>
      </w:r>
      <w:proofErr w:type="gramStart"/>
      <w:r>
        <w:rPr>
          <w:rFonts w:ascii="Proxima Nova" w:eastAsia="Proxima Nova" w:hAnsi="Proxima Nova" w:cs="Proxima Nova"/>
        </w:rPr>
        <w:t>make a plan</w:t>
      </w:r>
      <w:proofErr w:type="gramEnd"/>
      <w:r>
        <w:rPr>
          <w:rFonts w:ascii="Proxima Nova" w:eastAsia="Proxima Nova" w:hAnsi="Proxima Nova" w:cs="Proxima Nova"/>
        </w:rPr>
        <w:t xml:space="preserve"> to reach out personally</w:t>
      </w:r>
    </w:p>
    <w:p w14:paraId="6CB21E8C" w14:textId="77777777" w:rsidR="00026E08" w:rsidRDefault="00000000">
      <w:pPr>
        <w:numPr>
          <w:ilvl w:val="0"/>
          <w:numId w:val="2"/>
        </w:numPr>
        <w:spacing w:line="276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Be a talent scout year-round—build and maintain a diverse network</w:t>
      </w:r>
    </w:p>
    <w:p w14:paraId="084AD334" w14:textId="77777777" w:rsidR="00026E08" w:rsidRDefault="00026E08">
      <w:pPr>
        <w:rPr>
          <w:b/>
        </w:rPr>
      </w:pPr>
    </w:p>
    <w:p w14:paraId="39952C8F" w14:textId="77777777" w:rsidR="00026E08" w:rsidRDefault="00000000">
      <w:pPr>
        <w:pStyle w:val="Heading3"/>
        <w:spacing w:before="0" w:after="0" w:line="276" w:lineRule="auto"/>
        <w:rPr>
          <w:rFonts w:ascii="Proxima Nova" w:eastAsia="Proxima Nova" w:hAnsi="Proxima Nova" w:cs="Proxima Nova"/>
          <w:color w:val="000000"/>
          <w:sz w:val="26"/>
          <w:szCs w:val="26"/>
        </w:rPr>
      </w:pPr>
      <w:bookmarkStart w:id="2" w:name="_6edq1frqyj5z" w:colFirst="0" w:colLast="0"/>
      <w:bookmarkEnd w:id="2"/>
      <w:r>
        <w:rPr>
          <w:rFonts w:ascii="Proxima Nova" w:eastAsia="Proxima Nova" w:hAnsi="Proxima Nova" w:cs="Proxima Nova"/>
          <w:color w:val="000000"/>
          <w:sz w:val="26"/>
          <w:szCs w:val="26"/>
        </w:rPr>
        <w:t xml:space="preserve">Be intentional in mass marketing </w:t>
      </w:r>
    </w:p>
    <w:p w14:paraId="2ADB4C68" w14:textId="77777777" w:rsidR="00026E08" w:rsidRDefault="00000000">
      <w:pPr>
        <w:spacing w:line="276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List 2-3 places you might </w:t>
      </w:r>
      <w:hyperlink r:id="rId7">
        <w:r>
          <w:rPr>
            <w:rFonts w:ascii="Proxima Nova" w:eastAsia="Proxima Nova" w:hAnsi="Proxima Nova" w:cs="Proxima Nova"/>
            <w:color w:val="1155CC"/>
            <w:u w:val="single"/>
          </w:rPr>
          <w:t>post your job announcement</w:t>
        </w:r>
      </w:hyperlink>
      <w:r>
        <w:rPr>
          <w:rFonts w:ascii="Proxima Nova" w:eastAsia="Proxima Nova" w:hAnsi="Proxima Nova" w:cs="Proxima Nova"/>
        </w:rPr>
        <w:t xml:space="preserve"> to help you build a diverse, quality pool.</w:t>
      </w:r>
    </w:p>
    <w:p w14:paraId="3A0EFF2F" w14:textId="77777777" w:rsidR="00026E08" w:rsidRDefault="00026E08">
      <w:pPr>
        <w:numPr>
          <w:ilvl w:val="0"/>
          <w:numId w:val="1"/>
        </w:numPr>
        <w:spacing w:line="276" w:lineRule="auto"/>
        <w:rPr>
          <w:rFonts w:ascii="Proxima Nova" w:eastAsia="Proxima Nova" w:hAnsi="Proxima Nova" w:cs="Proxima Nova"/>
        </w:rPr>
      </w:pPr>
    </w:p>
    <w:p w14:paraId="6C6079E6" w14:textId="77777777" w:rsidR="00026E08" w:rsidRDefault="00026E08">
      <w:pPr>
        <w:numPr>
          <w:ilvl w:val="0"/>
          <w:numId w:val="1"/>
        </w:numPr>
        <w:spacing w:line="276" w:lineRule="auto"/>
        <w:rPr>
          <w:rFonts w:ascii="Proxima Nova" w:eastAsia="Proxima Nova" w:hAnsi="Proxima Nova" w:cs="Proxima Nova"/>
        </w:rPr>
      </w:pPr>
    </w:p>
    <w:p w14:paraId="4C3165DD" w14:textId="77777777" w:rsidR="00026E08" w:rsidRDefault="00026E08">
      <w:pPr>
        <w:numPr>
          <w:ilvl w:val="0"/>
          <w:numId w:val="1"/>
        </w:numPr>
        <w:spacing w:line="360" w:lineRule="auto"/>
      </w:pPr>
    </w:p>
    <w:p w14:paraId="1E1DAC20" w14:textId="77777777" w:rsidR="00026E08" w:rsidRDefault="00000000">
      <w:r>
        <w:t xml:space="preserve"> </w:t>
      </w:r>
    </w:p>
    <w:p w14:paraId="7360FD1F" w14:textId="77777777" w:rsidR="00026E08" w:rsidRDefault="00000000">
      <w:pPr>
        <w:pStyle w:val="Heading3"/>
        <w:spacing w:before="0" w:after="0"/>
        <w:rPr>
          <w:rFonts w:ascii="Proxima Nova" w:eastAsia="Proxima Nova" w:hAnsi="Proxima Nova" w:cs="Proxima Nova"/>
          <w:color w:val="000000"/>
          <w:sz w:val="26"/>
          <w:szCs w:val="26"/>
        </w:rPr>
      </w:pPr>
      <w:bookmarkStart w:id="3" w:name="_wantwlf9xnay" w:colFirst="0" w:colLast="0"/>
      <w:bookmarkEnd w:id="3"/>
      <w:r>
        <w:rPr>
          <w:rFonts w:ascii="Proxima Nova" w:eastAsia="Proxima Nova" w:hAnsi="Proxima Nova" w:cs="Proxima Nova"/>
          <w:color w:val="000000"/>
          <w:sz w:val="26"/>
          <w:szCs w:val="26"/>
        </w:rPr>
        <w:t>Be a talent scout—find connectors and candidates</w:t>
      </w:r>
    </w:p>
    <w:p w14:paraId="6ADB82A0" w14:textId="77777777" w:rsidR="00026E08" w:rsidRDefault="00000000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Identify 1-3 potential connectors or candidates within each network, and </w:t>
      </w:r>
      <w:hyperlink r:id="rId8">
        <w:r>
          <w:rPr>
            <w:rFonts w:ascii="Proxima Nova" w:eastAsia="Proxima Nova" w:hAnsi="Proxima Nova" w:cs="Proxima Nova"/>
            <w:color w:val="1155CC"/>
            <w:u w:val="single"/>
          </w:rPr>
          <w:t>reach out directly</w:t>
        </w:r>
      </w:hyperlink>
      <w:r>
        <w:rPr>
          <w:rFonts w:ascii="Proxima Nova" w:eastAsia="Proxima Nova" w:hAnsi="Proxima Nova" w:cs="Proxima Nova"/>
        </w:rPr>
        <w:t>.</w:t>
      </w:r>
    </w:p>
    <w:p w14:paraId="022F116A" w14:textId="77777777" w:rsidR="00026E08" w:rsidRDefault="00026E08"/>
    <w:tbl>
      <w:tblPr>
        <w:tblStyle w:val="a"/>
        <w:tblW w:w="10785" w:type="dxa"/>
        <w:tblLayout w:type="fixed"/>
        <w:tblLook w:val="0600" w:firstRow="0" w:lastRow="0" w:firstColumn="0" w:lastColumn="0" w:noHBand="1" w:noVBand="1"/>
      </w:tblPr>
      <w:tblGrid>
        <w:gridCol w:w="3595"/>
        <w:gridCol w:w="3595"/>
        <w:gridCol w:w="3595"/>
      </w:tblGrid>
      <w:tr w:rsidR="00026E08" w14:paraId="53444B42" w14:textId="77777777">
        <w:trPr>
          <w:trHeight w:val="1120"/>
        </w:trPr>
        <w:tc>
          <w:tcPr>
            <w:tcW w:w="359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BC887" w14:textId="77777777" w:rsidR="00026E08" w:rsidRDefault="00000000">
            <w:pPr>
              <w:jc w:val="center"/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  <w:t>Professional</w:t>
            </w:r>
          </w:p>
          <w:p w14:paraId="5908C5A6" w14:textId="77777777" w:rsidR="00026E08" w:rsidRDefault="00000000">
            <w:pPr>
              <w:jc w:val="center"/>
              <w:rPr>
                <w:rFonts w:ascii="Proxima Nova" w:eastAsia="Proxima Nova" w:hAnsi="Proxima Nova" w:cs="Proxima Nova"/>
                <w:i/>
                <w:color w:val="FFFFFF"/>
              </w:rPr>
            </w:pPr>
            <w:r>
              <w:rPr>
                <w:rFonts w:ascii="Proxima Nova" w:eastAsia="Proxima Nova" w:hAnsi="Proxima Nova" w:cs="Proxima Nova"/>
                <w:i/>
                <w:color w:val="FFFFFF"/>
              </w:rPr>
              <w:t xml:space="preserve">Past jobs, partnerships, professional memberships, </w:t>
            </w:r>
          </w:p>
          <w:p w14:paraId="409363A5" w14:textId="77777777" w:rsidR="00026E08" w:rsidRDefault="00000000">
            <w:pPr>
              <w:jc w:val="center"/>
              <w:rPr>
                <w:rFonts w:ascii="Proxima Nova" w:eastAsia="Proxima Nova" w:hAnsi="Proxima Nova" w:cs="Proxima Nova"/>
                <w:i/>
                <w:color w:val="FFFFFF"/>
              </w:rPr>
            </w:pPr>
            <w:r>
              <w:rPr>
                <w:rFonts w:ascii="Proxima Nova" w:eastAsia="Proxima Nova" w:hAnsi="Proxima Nova" w:cs="Proxima Nova"/>
                <w:i/>
                <w:color w:val="FFFFFF"/>
              </w:rPr>
              <w:t>your field/sector</w:t>
            </w:r>
          </w:p>
        </w:tc>
        <w:tc>
          <w:tcPr>
            <w:tcW w:w="359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291D2" w14:textId="77777777" w:rsidR="00026E08" w:rsidRDefault="00000000">
            <w:pPr>
              <w:jc w:val="center"/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  <w:t>Educational</w:t>
            </w:r>
          </w:p>
          <w:p w14:paraId="6D81202B" w14:textId="77777777" w:rsidR="00026E08" w:rsidRDefault="00000000">
            <w:pPr>
              <w:jc w:val="center"/>
              <w:rPr>
                <w:rFonts w:ascii="Proxima Nova" w:eastAsia="Proxima Nova" w:hAnsi="Proxima Nova" w:cs="Proxima Nova"/>
                <w:i/>
                <w:color w:val="FFFFFF"/>
              </w:rPr>
            </w:pPr>
            <w:r>
              <w:rPr>
                <w:rFonts w:ascii="Proxima Nova" w:eastAsia="Proxima Nova" w:hAnsi="Proxima Nova" w:cs="Proxima Nova"/>
                <w:i/>
                <w:color w:val="FFFFFF"/>
              </w:rPr>
              <w:t xml:space="preserve">High schools, colleges, </w:t>
            </w:r>
          </w:p>
          <w:p w14:paraId="0DBC0DA1" w14:textId="77777777" w:rsidR="00026E08" w:rsidRDefault="00000000">
            <w:pPr>
              <w:jc w:val="center"/>
              <w:rPr>
                <w:rFonts w:ascii="Proxima Nova" w:eastAsia="Proxima Nova" w:hAnsi="Proxima Nova" w:cs="Proxima Nova"/>
                <w:i/>
                <w:color w:val="FFFFFF"/>
              </w:rPr>
            </w:pPr>
            <w:r>
              <w:rPr>
                <w:rFonts w:ascii="Proxima Nova" w:eastAsia="Proxima Nova" w:hAnsi="Proxima Nova" w:cs="Proxima Nova"/>
                <w:i/>
                <w:color w:val="FFFFFF"/>
              </w:rPr>
              <w:t>universities, school networks</w:t>
            </w:r>
          </w:p>
        </w:tc>
        <w:tc>
          <w:tcPr>
            <w:tcW w:w="359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3A4A5" w14:textId="77777777" w:rsidR="00026E08" w:rsidRDefault="00000000">
            <w:pPr>
              <w:jc w:val="center"/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  <w:t>Personal</w:t>
            </w:r>
          </w:p>
          <w:p w14:paraId="43B00889" w14:textId="77777777" w:rsidR="00026E08" w:rsidRDefault="00000000">
            <w:pPr>
              <w:jc w:val="center"/>
              <w:rPr>
                <w:rFonts w:ascii="Proxima Nova" w:eastAsia="Proxima Nova" w:hAnsi="Proxima Nova" w:cs="Proxima Nova"/>
                <w:i/>
                <w:color w:val="FFFFFF"/>
              </w:rPr>
            </w:pPr>
            <w:r>
              <w:rPr>
                <w:rFonts w:ascii="Proxima Nova" w:eastAsia="Proxima Nova" w:hAnsi="Proxima Nova" w:cs="Proxima Nova"/>
                <w:i/>
                <w:color w:val="FFFFFF"/>
              </w:rPr>
              <w:t>Personal networks and communities (religious, recreational, volunteer, friends)</w:t>
            </w:r>
          </w:p>
        </w:tc>
      </w:tr>
      <w:tr w:rsidR="00026E08" w14:paraId="3C8E9B2B" w14:textId="77777777">
        <w:trPr>
          <w:trHeight w:val="500"/>
        </w:trPr>
        <w:tc>
          <w:tcPr>
            <w:tcW w:w="359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80B80" w14:textId="77777777" w:rsidR="00026E08" w:rsidRDefault="00000000">
            <w:pPr>
              <w:jc w:val="center"/>
            </w:pPr>
            <w:r>
              <w:t xml:space="preserve"> </w:t>
            </w:r>
          </w:p>
        </w:tc>
        <w:tc>
          <w:tcPr>
            <w:tcW w:w="359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E1641" w14:textId="77777777" w:rsidR="00026E08" w:rsidRDefault="00000000">
            <w:pPr>
              <w:jc w:val="center"/>
            </w:pPr>
            <w:r>
              <w:t xml:space="preserve"> </w:t>
            </w:r>
          </w:p>
        </w:tc>
        <w:tc>
          <w:tcPr>
            <w:tcW w:w="359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86CB1" w14:textId="77777777" w:rsidR="00026E08" w:rsidRDefault="00000000">
            <w:pPr>
              <w:jc w:val="center"/>
            </w:pPr>
            <w:r>
              <w:t xml:space="preserve"> </w:t>
            </w:r>
          </w:p>
        </w:tc>
      </w:tr>
      <w:tr w:rsidR="00026E08" w14:paraId="11E9544B" w14:textId="77777777">
        <w:trPr>
          <w:trHeight w:val="500"/>
        </w:trPr>
        <w:tc>
          <w:tcPr>
            <w:tcW w:w="359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3846E" w14:textId="77777777" w:rsidR="00026E08" w:rsidRDefault="00000000">
            <w:pPr>
              <w:jc w:val="center"/>
            </w:pPr>
            <w:r>
              <w:t xml:space="preserve"> </w:t>
            </w:r>
          </w:p>
        </w:tc>
        <w:tc>
          <w:tcPr>
            <w:tcW w:w="359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C5890" w14:textId="77777777" w:rsidR="00026E08" w:rsidRDefault="00000000">
            <w:pPr>
              <w:jc w:val="center"/>
            </w:pPr>
            <w:r>
              <w:t xml:space="preserve"> </w:t>
            </w:r>
          </w:p>
        </w:tc>
        <w:tc>
          <w:tcPr>
            <w:tcW w:w="359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E55AB" w14:textId="77777777" w:rsidR="00026E08" w:rsidRDefault="00000000">
            <w:pPr>
              <w:jc w:val="center"/>
            </w:pPr>
            <w:r>
              <w:t xml:space="preserve"> </w:t>
            </w:r>
          </w:p>
        </w:tc>
      </w:tr>
      <w:tr w:rsidR="00026E08" w14:paraId="3F45ABB2" w14:textId="77777777">
        <w:trPr>
          <w:trHeight w:val="500"/>
        </w:trPr>
        <w:tc>
          <w:tcPr>
            <w:tcW w:w="359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38C8D" w14:textId="77777777" w:rsidR="00026E08" w:rsidRDefault="00000000">
            <w:pPr>
              <w:jc w:val="center"/>
            </w:pPr>
            <w:r>
              <w:t xml:space="preserve"> </w:t>
            </w:r>
          </w:p>
        </w:tc>
        <w:tc>
          <w:tcPr>
            <w:tcW w:w="359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3C5C2" w14:textId="77777777" w:rsidR="00026E08" w:rsidRDefault="00000000">
            <w:pPr>
              <w:jc w:val="center"/>
            </w:pPr>
            <w:r>
              <w:t xml:space="preserve"> </w:t>
            </w:r>
          </w:p>
        </w:tc>
        <w:tc>
          <w:tcPr>
            <w:tcW w:w="359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6505B" w14:textId="77777777" w:rsidR="00026E08" w:rsidRDefault="00000000">
            <w:pPr>
              <w:jc w:val="center"/>
            </w:pPr>
            <w:r>
              <w:t xml:space="preserve"> </w:t>
            </w:r>
          </w:p>
        </w:tc>
      </w:tr>
      <w:tr w:rsidR="00026E08" w14:paraId="7C4DB33F" w14:textId="77777777">
        <w:trPr>
          <w:trHeight w:val="500"/>
        </w:trPr>
        <w:tc>
          <w:tcPr>
            <w:tcW w:w="359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8A713" w14:textId="77777777" w:rsidR="00026E08" w:rsidRDefault="00000000">
            <w:pPr>
              <w:jc w:val="center"/>
            </w:pPr>
            <w:r>
              <w:t xml:space="preserve"> </w:t>
            </w:r>
          </w:p>
        </w:tc>
        <w:tc>
          <w:tcPr>
            <w:tcW w:w="359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E74D3" w14:textId="77777777" w:rsidR="00026E08" w:rsidRDefault="00000000">
            <w:pPr>
              <w:jc w:val="center"/>
            </w:pPr>
            <w:r>
              <w:t xml:space="preserve"> </w:t>
            </w:r>
          </w:p>
        </w:tc>
        <w:tc>
          <w:tcPr>
            <w:tcW w:w="359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46BF0" w14:textId="77777777" w:rsidR="00026E08" w:rsidRDefault="00000000">
            <w:pPr>
              <w:jc w:val="center"/>
            </w:pPr>
            <w:r>
              <w:t xml:space="preserve"> </w:t>
            </w:r>
          </w:p>
        </w:tc>
      </w:tr>
      <w:tr w:rsidR="00026E08" w14:paraId="153E6C2C" w14:textId="77777777">
        <w:trPr>
          <w:trHeight w:val="500"/>
        </w:trPr>
        <w:tc>
          <w:tcPr>
            <w:tcW w:w="359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268A7" w14:textId="77777777" w:rsidR="00026E08" w:rsidRDefault="00000000">
            <w:pPr>
              <w:jc w:val="center"/>
            </w:pPr>
            <w:r>
              <w:t xml:space="preserve"> </w:t>
            </w:r>
          </w:p>
        </w:tc>
        <w:tc>
          <w:tcPr>
            <w:tcW w:w="359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5B6BE" w14:textId="77777777" w:rsidR="00026E08" w:rsidRDefault="00000000">
            <w:pPr>
              <w:jc w:val="center"/>
            </w:pPr>
            <w:r>
              <w:t xml:space="preserve"> </w:t>
            </w:r>
          </w:p>
        </w:tc>
        <w:tc>
          <w:tcPr>
            <w:tcW w:w="3595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07C53" w14:textId="77777777" w:rsidR="00026E08" w:rsidRDefault="00000000">
            <w:pPr>
              <w:jc w:val="center"/>
            </w:pPr>
            <w:r>
              <w:t xml:space="preserve"> </w:t>
            </w:r>
          </w:p>
        </w:tc>
      </w:tr>
    </w:tbl>
    <w:p w14:paraId="16C89CBE" w14:textId="77777777" w:rsidR="00026E08" w:rsidRDefault="00026E08">
      <w:pPr>
        <w:rPr>
          <w:i/>
        </w:rPr>
      </w:pPr>
    </w:p>
    <w:p w14:paraId="2931E6D0" w14:textId="77777777" w:rsidR="00026E08" w:rsidRDefault="00000000">
      <w:pPr>
        <w:rPr>
          <w:rFonts w:ascii="Proxima Nova" w:eastAsia="Proxima Nova" w:hAnsi="Proxima Nova" w:cs="Proxima Nova"/>
          <w:i/>
        </w:rPr>
      </w:pPr>
      <w:r>
        <w:rPr>
          <w:rFonts w:ascii="Proxima Nova" w:eastAsia="Proxima Nova" w:hAnsi="Proxima Nova" w:cs="Proxima Nova"/>
          <w:b/>
          <w:i/>
        </w:rPr>
        <w:t xml:space="preserve">Tip: </w:t>
      </w:r>
      <w:r>
        <w:rPr>
          <w:rFonts w:ascii="Proxima Nova" w:eastAsia="Proxima Nova" w:hAnsi="Proxima Nova" w:cs="Proxima Nova"/>
          <w:i/>
        </w:rPr>
        <w:t xml:space="preserve">Create a </w:t>
      </w:r>
      <w:hyperlink r:id="rId9">
        <w:r>
          <w:rPr>
            <w:rFonts w:ascii="Proxima Nova" w:eastAsia="Proxima Nova" w:hAnsi="Proxima Nova" w:cs="Proxima Nova"/>
            <w:i/>
            <w:color w:val="1155CC"/>
            <w:u w:val="single"/>
          </w:rPr>
          <w:t>system</w:t>
        </w:r>
      </w:hyperlink>
      <w:r>
        <w:rPr>
          <w:rFonts w:ascii="Proxima Nova" w:eastAsia="Proxima Nova" w:hAnsi="Proxima Nova" w:cs="Proxima Nova"/>
          <w:i/>
        </w:rPr>
        <w:t xml:space="preserve"> to keep track of candidates, connectors, and deadlines for reaching out. </w:t>
      </w:r>
    </w:p>
    <w:p w14:paraId="7A707F78" w14:textId="77777777" w:rsidR="00026E08" w:rsidRDefault="00026E08">
      <w:pPr>
        <w:rPr>
          <w:rFonts w:ascii="Proxima Nova" w:eastAsia="Proxima Nova" w:hAnsi="Proxima Nova" w:cs="Proxima Nova"/>
        </w:rPr>
      </w:pPr>
    </w:p>
    <w:p w14:paraId="48D70A7E" w14:textId="77777777" w:rsidR="00026E08" w:rsidRDefault="00026E08">
      <w:pPr>
        <w:keepNext/>
        <w:keepLines/>
        <w:ind w:right="30"/>
        <w:rPr>
          <w:rFonts w:ascii="Proxima Nova" w:eastAsia="Proxima Nova" w:hAnsi="Proxima Nova" w:cs="Proxima Nova"/>
        </w:rPr>
      </w:pPr>
    </w:p>
    <w:p w14:paraId="7CBA4CD3" w14:textId="77777777" w:rsidR="00026E08" w:rsidRDefault="00026E08">
      <w:pPr>
        <w:rPr>
          <w:b/>
          <w:i/>
          <w:sz w:val="36"/>
          <w:szCs w:val="36"/>
          <w:highlight w:val="yellow"/>
        </w:rPr>
      </w:pPr>
    </w:p>
    <w:sectPr w:rsidR="00026E08"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144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091BE" w14:textId="77777777" w:rsidR="00712885" w:rsidRDefault="00712885">
      <w:r>
        <w:separator/>
      </w:r>
    </w:p>
  </w:endnote>
  <w:endnote w:type="continuationSeparator" w:id="0">
    <w:p w14:paraId="02D58CC1" w14:textId="77777777" w:rsidR="00712885" w:rsidRDefault="007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Proxima Nova">
    <w:altName w:val="Tahoma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AA0DE" w14:textId="77777777" w:rsidR="00026E0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666666"/>
        <w:sz w:val="20"/>
        <w:szCs w:val="20"/>
      </w:rPr>
    </w:pPr>
    <w:r>
      <w:rPr>
        <w:color w:val="666666"/>
        <w:sz w:val="20"/>
        <w:szCs w:val="20"/>
      </w:rPr>
      <w:t xml:space="preserve">©The Management Center </w:t>
    </w:r>
    <w:r>
      <w:rPr>
        <w:color w:val="666666"/>
        <w:sz w:val="20"/>
        <w:szCs w:val="20"/>
      </w:rPr>
      <w:tab/>
      <w:t xml:space="preserve">                              Talent Pool Worksheet</w:t>
    </w:r>
    <w:r>
      <w:rPr>
        <w:color w:val="666666"/>
        <w:sz w:val="20"/>
        <w:szCs w:val="20"/>
      </w:rPr>
      <w:tab/>
    </w:r>
    <w:r>
      <w:rPr>
        <w:color w:val="666666"/>
        <w:sz w:val="20"/>
        <w:szCs w:val="20"/>
      </w:rPr>
      <w:tab/>
    </w:r>
    <w:r>
      <w:rPr>
        <w:color w:val="666666"/>
        <w:sz w:val="20"/>
        <w:szCs w:val="20"/>
      </w:rPr>
      <w:fldChar w:fldCharType="begin"/>
    </w:r>
    <w:r>
      <w:rPr>
        <w:color w:val="666666"/>
        <w:sz w:val="20"/>
        <w:szCs w:val="20"/>
      </w:rPr>
      <w:instrText>PAGE</w:instrText>
    </w:r>
    <w:r>
      <w:rPr>
        <w:color w:val="666666"/>
        <w:sz w:val="20"/>
        <w:szCs w:val="20"/>
      </w:rPr>
      <w:fldChar w:fldCharType="separate"/>
    </w:r>
    <w:r>
      <w:rPr>
        <w:color w:val="666666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EE5A6" w14:textId="77777777" w:rsidR="00026E08" w:rsidRDefault="00000000">
    <w:pPr>
      <w:tabs>
        <w:tab w:val="center" w:pos="5040"/>
        <w:tab w:val="right" w:pos="10800"/>
      </w:tabs>
      <w:rPr>
        <w:rFonts w:ascii="Proxima Nova" w:eastAsia="Proxima Nova" w:hAnsi="Proxima Nova" w:cs="Proxima Nova"/>
        <w:color w:val="FFFFFF"/>
        <w:sz w:val="20"/>
        <w:szCs w:val="20"/>
      </w:rPr>
    </w:pPr>
    <w:r>
      <w:rPr>
        <w:rFonts w:ascii="Proxima Nova" w:eastAsia="Proxima Nova" w:hAnsi="Proxima Nova" w:cs="Proxima Nova"/>
        <w:color w:val="9E9790"/>
        <w:sz w:val="20"/>
        <w:szCs w:val="20"/>
      </w:rPr>
      <w:t xml:space="preserve">©The Management Center </w:t>
    </w:r>
    <w:r>
      <w:rPr>
        <w:rFonts w:ascii="Proxima Nova" w:eastAsia="Proxima Nova" w:hAnsi="Proxima Nova" w:cs="Proxima Nova"/>
        <w:color w:val="9E9790"/>
        <w:sz w:val="20"/>
        <w:szCs w:val="20"/>
      </w:rPr>
      <w:tab/>
    </w:r>
    <w:r>
      <w:rPr>
        <w:rFonts w:ascii="Proxima Nova" w:eastAsia="Proxima Nova" w:hAnsi="Proxima Nova" w:cs="Proxima Nova"/>
        <w:color w:val="9E9790"/>
        <w:sz w:val="20"/>
        <w:szCs w:val="20"/>
      </w:rPr>
      <w:tab/>
    </w:r>
    <w:r>
      <w:rPr>
        <w:rFonts w:ascii="Proxima Nova" w:eastAsia="Proxima Nova" w:hAnsi="Proxima Nova" w:cs="Proxima Nova"/>
        <w:color w:val="FFFFFF"/>
        <w:sz w:val="20"/>
        <w:szCs w:val="20"/>
      </w:rPr>
      <w:t>Date Created: 10/22/19</w:t>
    </w:r>
  </w:p>
  <w:p w14:paraId="6DBCDB68" w14:textId="77777777" w:rsidR="00026E08" w:rsidRDefault="00000000">
    <w:pPr>
      <w:tabs>
        <w:tab w:val="center" w:pos="5040"/>
        <w:tab w:val="right" w:pos="10800"/>
      </w:tabs>
      <w:rPr>
        <w:color w:val="666666"/>
        <w:sz w:val="20"/>
        <w:szCs w:val="20"/>
      </w:rPr>
    </w:pPr>
    <w:r>
      <w:rPr>
        <w:rFonts w:ascii="Proxima Nova" w:eastAsia="Proxima Nova" w:hAnsi="Proxima Nova" w:cs="Proxima Nova"/>
        <w:color w:val="FFFFFF"/>
        <w:sz w:val="20"/>
        <w:szCs w:val="20"/>
      </w:rPr>
      <w:tab/>
    </w:r>
    <w:r>
      <w:rPr>
        <w:rFonts w:ascii="Proxima Nova" w:eastAsia="Proxima Nova" w:hAnsi="Proxima Nova" w:cs="Proxima Nova"/>
        <w:color w:val="FFFFFF"/>
        <w:sz w:val="20"/>
        <w:szCs w:val="20"/>
      </w:rPr>
      <w:tab/>
      <w:t>Last Modified: 3/26/21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42996" w14:textId="77777777" w:rsidR="00712885" w:rsidRDefault="00712885">
      <w:r>
        <w:separator/>
      </w:r>
    </w:p>
  </w:footnote>
  <w:footnote w:type="continuationSeparator" w:id="0">
    <w:p w14:paraId="5FC39565" w14:textId="77777777" w:rsidR="00712885" w:rsidRDefault="00712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7465" w14:textId="77777777" w:rsidR="00026E08" w:rsidRDefault="00000000">
    <w:pPr>
      <w:tabs>
        <w:tab w:val="center" w:pos="4320"/>
        <w:tab w:val="right" w:pos="8640"/>
      </w:tabs>
      <w:ind w:left="-540" w:right="-240"/>
      <w:rPr>
        <w:color w:val="000000"/>
      </w:rPr>
    </w:pPr>
    <w:r>
      <w:rPr>
        <w:rFonts w:ascii="Cambria" w:eastAsia="Cambria" w:hAnsi="Cambria" w:cs="Cambria"/>
        <w:noProof/>
        <w:sz w:val="24"/>
        <w:szCs w:val="24"/>
      </w:rPr>
      <w:drawing>
        <wp:inline distT="114300" distB="114300" distL="114300" distR="114300" wp14:anchorId="6977F0BE" wp14:editId="395B8AEB">
          <wp:extent cx="7519988" cy="469999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24952"/>
                  <a:stretch>
                    <a:fillRect/>
                  </a:stretch>
                </pic:blipFill>
                <pic:spPr>
                  <a:xfrm>
                    <a:off x="0" y="0"/>
                    <a:ext cx="7519988" cy="4699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05F95"/>
    <w:multiLevelType w:val="multilevel"/>
    <w:tmpl w:val="23860F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C623C4B"/>
    <w:multiLevelType w:val="multilevel"/>
    <w:tmpl w:val="719CE2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63693416">
    <w:abstractNumId w:val="0"/>
  </w:num>
  <w:num w:numId="2" w16cid:durableId="1190219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E08"/>
    <w:rsid w:val="00026E08"/>
    <w:rsid w:val="00712885"/>
    <w:rsid w:val="00CF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C15C94"/>
  <w15:docId w15:val="{E10B5AC8-2FEB-914B-A460-3E7CDA6D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120"/>
      <w:outlineLvl w:val="0"/>
    </w:pPr>
    <w:rPr>
      <w:b/>
      <w:color w:val="802144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120"/>
      <w:ind w:left="-980" w:right="-620" w:firstLine="1000"/>
      <w:outlineLvl w:val="1"/>
    </w:pPr>
    <w:rPr>
      <w:b/>
      <w:color w:val="07627C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200"/>
      <w:outlineLvl w:val="2"/>
    </w:pPr>
    <w:rPr>
      <w:b/>
      <w:color w:val="2A2C2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b/>
      <w:color w:val="802144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jc w:val="center"/>
    </w:pPr>
    <w:rPr>
      <w:i/>
      <w:color w:val="77777A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agementcenter.org/resources/connector-email-templat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nagementcenter.org/article/where-should-i-post-my-open-job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anagementcenter.org/resources/talent-lis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Justine Xu</cp:lastModifiedBy>
  <cp:revision>2</cp:revision>
  <dcterms:created xsi:type="dcterms:W3CDTF">2023-01-17T05:31:00Z</dcterms:created>
  <dcterms:modified xsi:type="dcterms:W3CDTF">2023-01-17T05:31:00Z</dcterms:modified>
</cp:coreProperties>
</file>